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26EC2" w14:textId="77777777" w:rsidR="002A7C46" w:rsidRPr="00A8392D" w:rsidRDefault="002A7C46" w:rsidP="00D6747C">
      <w:pPr>
        <w:pStyle w:val="Titlejkk"/>
        <w:rPr>
          <w:rFonts w:cs="Times New Roman"/>
          <w:lang w:val="en-US"/>
        </w:rPr>
      </w:pPr>
      <w:r w:rsidRPr="00A8392D">
        <w:rPr>
          <w:rFonts w:cs="Times New Roman"/>
        </w:rPr>
        <w:t xml:space="preserve">Ketik judul </w:t>
      </w:r>
      <w:proofErr w:type="spellStart"/>
      <w:r w:rsidRPr="00A8392D">
        <w:rPr>
          <w:rFonts w:cs="Times New Roman"/>
          <w:lang w:val="en-US"/>
        </w:rPr>
        <w:t>artikel</w:t>
      </w:r>
      <w:proofErr w:type="spellEnd"/>
      <w:r w:rsidRPr="00A8392D">
        <w:rPr>
          <w:rFonts w:cs="Times New Roman"/>
        </w:rPr>
        <w:t>, Gunakan huruf besar pertama (14pt)</w:t>
      </w:r>
      <w:r w:rsidRPr="00A8392D">
        <w:rPr>
          <w:rFonts w:cs="Times New Roman"/>
          <w:lang w:val="en-US"/>
        </w:rPr>
        <w:t xml:space="preserve"> (Bahasa Indonesia)</w:t>
      </w:r>
    </w:p>
    <w:p w14:paraId="6CFFD247" w14:textId="77777777" w:rsidR="002A7C46" w:rsidRPr="00A8392D" w:rsidRDefault="002A7C46" w:rsidP="002A7C46">
      <w:pPr>
        <w:pStyle w:val="Titlejkkinggris"/>
        <w:rPr>
          <w:rFonts w:ascii="Times New Roman" w:hAnsi="Times New Roman" w:cs="Times New Roman"/>
          <w:lang w:val="en-US"/>
        </w:rPr>
      </w:pPr>
      <w:r w:rsidRPr="00A8392D">
        <w:rPr>
          <w:rFonts w:ascii="Times New Roman" w:hAnsi="Times New Roman" w:cs="Times New Roman"/>
        </w:rPr>
        <w:t>Type the paper title, Capitalize first letter  (Palatino Linotype 14pt)</w:t>
      </w:r>
      <w:r w:rsidRPr="00A8392D">
        <w:rPr>
          <w:rFonts w:ascii="Times New Roman" w:hAnsi="Times New Roman" w:cs="Times New Roman"/>
          <w:lang w:val="en-US"/>
        </w:rPr>
        <w:t xml:space="preserve"> (Bahasa </w:t>
      </w:r>
      <w:proofErr w:type="spellStart"/>
      <w:r w:rsidRPr="00A8392D">
        <w:rPr>
          <w:rFonts w:ascii="Times New Roman" w:hAnsi="Times New Roman" w:cs="Times New Roman"/>
          <w:lang w:val="en-US"/>
        </w:rPr>
        <w:t>Inggris</w:t>
      </w:r>
      <w:proofErr w:type="spellEnd"/>
      <w:r w:rsidRPr="00A8392D">
        <w:rPr>
          <w:rFonts w:ascii="Times New Roman" w:hAnsi="Times New Roman" w:cs="Times New Roman"/>
          <w:lang w:val="en-US"/>
        </w:rPr>
        <w:t>)</w:t>
      </w:r>
    </w:p>
    <w:p w14:paraId="2D32EAC6" w14:textId="77777777" w:rsidR="002A7C46" w:rsidRPr="00A8392D" w:rsidRDefault="002A7C46" w:rsidP="002A7C46">
      <w:pPr>
        <w:pStyle w:val="NamaAuthor"/>
        <w:rPr>
          <w:rFonts w:cs="Times New Roman"/>
        </w:rPr>
      </w:pPr>
      <w:r w:rsidRPr="00A8392D">
        <w:rPr>
          <w:rFonts w:cs="Times New Roman"/>
        </w:rPr>
        <w:t>First Author</w:t>
      </w:r>
      <w:r w:rsidRPr="00A8392D">
        <w:rPr>
          <w:rFonts w:cs="Times New Roman"/>
          <w:vertAlign w:val="superscript"/>
        </w:rPr>
        <w:t>1</w:t>
      </w:r>
      <w:r w:rsidRPr="00A8392D">
        <w:rPr>
          <w:rFonts w:cs="Times New Roman"/>
        </w:rPr>
        <w:t>,</w:t>
      </w:r>
      <w:r w:rsidRPr="00A8392D">
        <w:rPr>
          <w:rFonts w:cs="Times New Roman"/>
          <w:vertAlign w:val="superscript"/>
        </w:rPr>
        <w:t>*</w:t>
      </w:r>
      <w:r w:rsidRPr="00A8392D">
        <w:rPr>
          <w:rFonts w:cs="Times New Roman"/>
        </w:rPr>
        <w:t>Second Author</w:t>
      </w:r>
      <w:r w:rsidRPr="00A8392D">
        <w:rPr>
          <w:rFonts w:cs="Times New Roman"/>
          <w:vertAlign w:val="superscript"/>
        </w:rPr>
        <w:t>2</w:t>
      </w:r>
      <w:r w:rsidRPr="00A8392D">
        <w:rPr>
          <w:rFonts w:cs="Times New Roman"/>
        </w:rPr>
        <w:t>, Third Author</w:t>
      </w:r>
      <w:r w:rsidRPr="00A8392D">
        <w:rPr>
          <w:rFonts w:cs="Times New Roman"/>
          <w:vertAlign w:val="superscript"/>
        </w:rPr>
        <w:t xml:space="preserve"> 3</w:t>
      </w:r>
      <w:r w:rsidRPr="00A8392D">
        <w:rPr>
          <w:rFonts w:cs="Times New Roman"/>
        </w:rPr>
        <w:t xml:space="preserve"> (12pt)</w:t>
      </w:r>
    </w:p>
    <w:p w14:paraId="156586DF" w14:textId="77777777" w:rsidR="002A7C46" w:rsidRPr="00A8392D" w:rsidRDefault="002A7C46" w:rsidP="002A7C46">
      <w:pPr>
        <w:pStyle w:val="afiliasiauthor"/>
        <w:rPr>
          <w:rFonts w:cs="Times New Roman"/>
        </w:rPr>
      </w:pPr>
      <w:r w:rsidRPr="00A8392D">
        <w:rPr>
          <w:rFonts w:cs="Times New Roman"/>
        </w:rPr>
        <w:t>a First affiliation, Address, City and Postcode, Country (9pt)</w:t>
      </w:r>
    </w:p>
    <w:p w14:paraId="72F3E3CA" w14:textId="77777777" w:rsidR="002A7C46" w:rsidRPr="00A8392D" w:rsidRDefault="002A7C46" w:rsidP="002A7C46">
      <w:pPr>
        <w:pStyle w:val="afiliasiauthor"/>
        <w:rPr>
          <w:rFonts w:cs="Times New Roman"/>
        </w:rPr>
      </w:pPr>
      <w:r w:rsidRPr="00A8392D">
        <w:rPr>
          <w:rFonts w:cs="Times New Roman"/>
        </w:rPr>
        <w:t>b Second affiliation, Address, City and Postcode, Country (9pt)</w:t>
      </w:r>
    </w:p>
    <w:p w14:paraId="1176A0DD" w14:textId="77777777" w:rsidR="002A7C46" w:rsidRPr="00A8392D" w:rsidRDefault="002A7C46" w:rsidP="002A7C46">
      <w:pPr>
        <w:pStyle w:val="afiliasiauthor"/>
        <w:rPr>
          <w:rFonts w:cs="Times New Roman"/>
        </w:rPr>
      </w:pPr>
      <w:r w:rsidRPr="00A8392D">
        <w:rPr>
          <w:rFonts w:cs="Times New Roman"/>
        </w:rPr>
        <w:t xml:space="preserve"> </w:t>
      </w:r>
      <w:r w:rsidRPr="00A8392D">
        <w:rPr>
          <w:rFonts w:cs="Times New Roman"/>
          <w:vertAlign w:val="superscript"/>
        </w:rPr>
        <w:t>1</w:t>
      </w:r>
      <w:r w:rsidRPr="00A8392D">
        <w:rPr>
          <w:rFonts w:cs="Times New Roman"/>
        </w:rPr>
        <w:t xml:space="preserve">Email First Author*; </w:t>
      </w:r>
      <w:r w:rsidRPr="00A8392D">
        <w:rPr>
          <w:rFonts w:cs="Times New Roman"/>
          <w:vertAlign w:val="superscript"/>
        </w:rPr>
        <w:t>2</w:t>
      </w:r>
      <w:r w:rsidRPr="00A8392D">
        <w:rPr>
          <w:rFonts w:cs="Times New Roman"/>
        </w:rPr>
        <w:t xml:space="preserve">Email Second Author; </w:t>
      </w:r>
      <w:r w:rsidRPr="00A8392D">
        <w:rPr>
          <w:rFonts w:cs="Times New Roman"/>
          <w:vertAlign w:val="superscript"/>
        </w:rPr>
        <w:t>3</w:t>
      </w:r>
      <w:r w:rsidRPr="00A8392D">
        <w:rPr>
          <w:rFonts w:cs="Times New Roman"/>
        </w:rPr>
        <w:t>Email Third Author (9pt)</w:t>
      </w:r>
    </w:p>
    <w:p w14:paraId="0F060818" w14:textId="77777777" w:rsidR="002A7C46" w:rsidRPr="00A8392D" w:rsidRDefault="002A7C46" w:rsidP="002A7C46">
      <w:pPr>
        <w:pStyle w:val="afiliasiauthor"/>
        <w:rPr>
          <w:rFonts w:cs="Times New Roman"/>
          <w:lang w:val="en-US"/>
        </w:rPr>
      </w:pPr>
      <w:r w:rsidRPr="00A8392D">
        <w:rPr>
          <w:rFonts w:cs="Times New Roman"/>
        </w:rPr>
        <w:t>* corresponding author</w:t>
      </w:r>
      <w:r w:rsidRPr="00A8392D">
        <w:rPr>
          <w:rFonts w:cs="Times New Roman"/>
          <w:lang w:val="en-US"/>
        </w:rPr>
        <w:t xml:space="preserve"> (9pt)</w:t>
      </w:r>
    </w:p>
    <w:p w14:paraId="757130F8" w14:textId="77777777" w:rsidR="002A7C46" w:rsidRPr="00A8392D" w:rsidRDefault="002A7C46" w:rsidP="002A7C46">
      <w:pPr>
        <w:pStyle w:val="artikelhistori"/>
        <w:rPr>
          <w:rFonts w:cs="Times New Roman"/>
          <w:lang w:val="en-US"/>
        </w:rPr>
      </w:pPr>
      <w:r w:rsidRPr="00A8392D">
        <w:rPr>
          <w:rFonts w:cs="Times New Roman"/>
        </w:rPr>
        <w:t>Tanggal Submisi: . xxxxxxxx, Tanggal Penerimaan: xxxxxxxx</w:t>
      </w:r>
      <w:r w:rsidRPr="00A8392D">
        <w:rPr>
          <w:rFonts w:cs="Times New Roman"/>
          <w:lang w:val="en-US"/>
        </w:rPr>
        <w:t xml:space="preserve"> (9pt)</w:t>
      </w:r>
    </w:p>
    <w:p w14:paraId="12709966" w14:textId="77777777" w:rsidR="002A7C46" w:rsidRPr="00A8392D" w:rsidRDefault="002A7C46" w:rsidP="002A7C46">
      <w:pPr>
        <w:pStyle w:val="abstrakhead"/>
        <w:rPr>
          <w:rFonts w:cs="Times New Roman"/>
          <w:lang w:val="en-US"/>
        </w:rPr>
      </w:pPr>
      <w:r w:rsidRPr="00A8392D">
        <w:rPr>
          <w:rFonts w:cs="Times New Roman"/>
        </w:rPr>
        <w:t>Abstrak</w:t>
      </w:r>
      <w:r w:rsidRPr="00A8392D">
        <w:rPr>
          <w:rFonts w:cs="Times New Roman"/>
          <w:lang w:val="en-US"/>
        </w:rPr>
        <w:t xml:space="preserve"> (Indonesia)</w:t>
      </w:r>
    </w:p>
    <w:p w14:paraId="04B9A8E9" w14:textId="77777777" w:rsidR="002A7C46" w:rsidRPr="00A8392D" w:rsidRDefault="002A7C46" w:rsidP="002A7C46">
      <w:pPr>
        <w:pStyle w:val="abstrakteks"/>
        <w:rPr>
          <w:rFonts w:cs="Times New Roman"/>
          <w:lang w:val="en-US"/>
        </w:rPr>
      </w:pPr>
      <w:r w:rsidRPr="00A8392D">
        <w:rPr>
          <w:rFonts w:cs="Times New Roman"/>
        </w:rPr>
        <w:t>Abstracts and keywords are written in two languages (Indonesian and English). The length of each abstract is 75-100 words, while the number of keywords is 3-5 words. Abstract contains at least the title, objectives, methods, and research results.</w:t>
      </w:r>
    </w:p>
    <w:p w14:paraId="6191B7BA" w14:textId="77777777" w:rsidR="002A7C46" w:rsidRPr="00A8392D" w:rsidRDefault="002A7C46" w:rsidP="002A7C46">
      <w:pPr>
        <w:pStyle w:val="abstrakteks"/>
        <w:rPr>
          <w:rFonts w:cs="Times New Roman"/>
          <w:lang w:val="en-US"/>
        </w:rPr>
      </w:pPr>
    </w:p>
    <w:p w14:paraId="2E42468B" w14:textId="77777777" w:rsidR="002A7C46" w:rsidRPr="00A8392D" w:rsidRDefault="002A7C46" w:rsidP="002A7C46">
      <w:pPr>
        <w:pStyle w:val="abstrakteks"/>
        <w:rPr>
          <w:rFonts w:cs="Times New Roman"/>
          <w:lang w:val="en-US"/>
        </w:rPr>
      </w:pPr>
      <w:r w:rsidRPr="00A8392D">
        <w:rPr>
          <w:rFonts w:cs="Times New Roman"/>
          <w:b/>
          <w:lang w:val="en-US"/>
        </w:rPr>
        <w:t xml:space="preserve">Kata </w:t>
      </w:r>
      <w:proofErr w:type="spellStart"/>
      <w:proofErr w:type="gramStart"/>
      <w:r w:rsidRPr="00A8392D">
        <w:rPr>
          <w:rFonts w:cs="Times New Roman"/>
          <w:b/>
          <w:lang w:val="en-US"/>
        </w:rPr>
        <w:t>kunci</w:t>
      </w:r>
      <w:proofErr w:type="spellEnd"/>
      <w:r w:rsidRPr="00A8392D">
        <w:rPr>
          <w:rFonts w:cs="Times New Roman"/>
          <w:lang w:val="en-US"/>
        </w:rPr>
        <w:t xml:space="preserve"> :</w:t>
      </w:r>
      <w:proofErr w:type="gramEnd"/>
      <w:r w:rsidRPr="00A8392D">
        <w:rPr>
          <w:rFonts w:cs="Times New Roman"/>
          <w:lang w:val="en-US"/>
        </w:rPr>
        <w:t xml:space="preserve"> kata 1; kata 2; kata 3; kata 4; kata 5</w:t>
      </w:r>
    </w:p>
    <w:p w14:paraId="3F991285" w14:textId="77777777" w:rsidR="002A7C46" w:rsidRPr="00A8392D" w:rsidRDefault="002A7C46" w:rsidP="002A7C46">
      <w:pPr>
        <w:pStyle w:val="abstrakteks"/>
        <w:rPr>
          <w:rFonts w:cs="Times New Roman"/>
        </w:rPr>
      </w:pPr>
    </w:p>
    <w:p w14:paraId="6E6851DA" w14:textId="77777777" w:rsidR="002A7C46" w:rsidRPr="00A8392D" w:rsidRDefault="002A7C46" w:rsidP="002A7C46">
      <w:pPr>
        <w:pStyle w:val="abstrakhead"/>
        <w:rPr>
          <w:rFonts w:cs="Times New Roman"/>
          <w:lang w:val="en-US"/>
        </w:rPr>
      </w:pPr>
      <w:r w:rsidRPr="00A8392D">
        <w:rPr>
          <w:rFonts w:cs="Times New Roman"/>
        </w:rPr>
        <w:t>Abstract</w:t>
      </w:r>
      <w:r w:rsidRPr="00A8392D">
        <w:rPr>
          <w:rFonts w:cs="Times New Roman"/>
          <w:lang w:val="en-US"/>
        </w:rPr>
        <w:t xml:space="preserve"> (</w:t>
      </w:r>
      <w:proofErr w:type="spellStart"/>
      <w:r w:rsidRPr="00A8392D">
        <w:rPr>
          <w:rFonts w:cs="Times New Roman"/>
          <w:lang w:val="en-US"/>
        </w:rPr>
        <w:t>Inggris</w:t>
      </w:r>
      <w:proofErr w:type="spellEnd"/>
      <w:r w:rsidRPr="00A8392D">
        <w:rPr>
          <w:rFonts w:cs="Times New Roman"/>
          <w:lang w:val="en-US"/>
        </w:rPr>
        <w:t>)</w:t>
      </w:r>
    </w:p>
    <w:p w14:paraId="33191AB9" w14:textId="77777777" w:rsidR="002A7C46" w:rsidRPr="00A8392D" w:rsidRDefault="002A7C46" w:rsidP="002A7C46">
      <w:pPr>
        <w:pStyle w:val="abstrakteks"/>
        <w:rPr>
          <w:rFonts w:cs="Times New Roman"/>
        </w:rPr>
      </w:pPr>
      <w:r w:rsidRPr="00A8392D">
        <w:rPr>
          <w:rFonts w:cs="Times New Roman"/>
        </w:rPr>
        <w:t>Abstracts and keywords are written in two languages (Indonesian and English). The length of each abstract is 75-100 words, while the number of keywords is 3-5 words. Abstract contains at least the title, objectives, methods, and research results.</w:t>
      </w:r>
    </w:p>
    <w:p w14:paraId="6522EEDE" w14:textId="77777777" w:rsidR="002A7C46" w:rsidRPr="00A8392D" w:rsidRDefault="002A7C46" w:rsidP="002A7C46">
      <w:pPr>
        <w:pStyle w:val="abstrakteks"/>
        <w:rPr>
          <w:rFonts w:cs="Times New Roman"/>
        </w:rPr>
      </w:pPr>
    </w:p>
    <w:p w14:paraId="08329551" w14:textId="77777777" w:rsidR="002A7C46" w:rsidRPr="00A8392D" w:rsidRDefault="002A7C46" w:rsidP="002A7C46">
      <w:pPr>
        <w:pStyle w:val="keywords"/>
        <w:rPr>
          <w:rFonts w:cs="Times New Roman"/>
        </w:rPr>
      </w:pPr>
      <w:r w:rsidRPr="00A8392D">
        <w:rPr>
          <w:rFonts w:cs="Times New Roman"/>
          <w:b/>
        </w:rPr>
        <w:t>Keywords</w:t>
      </w:r>
      <w:r w:rsidRPr="00A8392D">
        <w:rPr>
          <w:rFonts w:cs="Times New Roman"/>
        </w:rPr>
        <w:t>: word 1</w:t>
      </w:r>
      <w:r w:rsidRPr="00A8392D">
        <w:rPr>
          <w:rFonts w:cs="Times New Roman"/>
          <w:lang w:val="en-US"/>
        </w:rPr>
        <w:t>;</w:t>
      </w:r>
      <w:r w:rsidRPr="00A8392D">
        <w:rPr>
          <w:rFonts w:cs="Times New Roman"/>
        </w:rPr>
        <w:t xml:space="preserve"> word 2</w:t>
      </w:r>
      <w:r w:rsidRPr="00A8392D">
        <w:rPr>
          <w:rFonts w:cs="Times New Roman"/>
          <w:lang w:val="en-US"/>
        </w:rPr>
        <w:t>;</w:t>
      </w:r>
      <w:r w:rsidRPr="00A8392D">
        <w:rPr>
          <w:rFonts w:cs="Times New Roman"/>
        </w:rPr>
        <w:t xml:space="preserve"> word 3</w:t>
      </w:r>
      <w:r w:rsidRPr="00A8392D">
        <w:rPr>
          <w:rFonts w:cs="Times New Roman"/>
          <w:lang w:val="en-US"/>
        </w:rPr>
        <w:t>;</w:t>
      </w:r>
      <w:r w:rsidRPr="00A8392D">
        <w:rPr>
          <w:rFonts w:cs="Times New Roman"/>
        </w:rPr>
        <w:t xml:space="preserve"> word 4</w:t>
      </w:r>
      <w:r w:rsidRPr="00A8392D">
        <w:rPr>
          <w:rFonts w:cs="Times New Roman"/>
          <w:lang w:val="en-US"/>
        </w:rPr>
        <w:t>;</w:t>
      </w:r>
      <w:r w:rsidRPr="00A8392D">
        <w:rPr>
          <w:rFonts w:cs="Times New Roman"/>
        </w:rPr>
        <w:t xml:space="preserve"> word 5</w:t>
      </w:r>
    </w:p>
    <w:p w14:paraId="1796EFAA" w14:textId="77777777" w:rsidR="002A7C46" w:rsidRPr="00A8392D" w:rsidRDefault="002A7C46" w:rsidP="002A7C46">
      <w:pPr>
        <w:pStyle w:val="abstrakteks"/>
        <w:rPr>
          <w:rFonts w:cs="Times New Roman"/>
        </w:rPr>
      </w:pPr>
    </w:p>
    <w:p w14:paraId="1474F8D2" w14:textId="77777777" w:rsidR="002A7C46" w:rsidRPr="00A8392D" w:rsidRDefault="002A7C46" w:rsidP="002A7C46">
      <w:pPr>
        <w:rPr>
          <w:rFonts w:ascii="Times New Roman" w:hAnsi="Times New Roman" w:cs="Times New Roman"/>
        </w:rPr>
      </w:pPr>
    </w:p>
    <w:p w14:paraId="667A3C45" w14:textId="77777777" w:rsidR="002A7C46" w:rsidRPr="00A8392D" w:rsidRDefault="002A7C46" w:rsidP="002A7C46">
      <w:pPr>
        <w:rPr>
          <w:rFonts w:ascii="Times New Roman" w:hAnsi="Times New Roman" w:cs="Times New Roman"/>
        </w:rPr>
      </w:pPr>
    </w:p>
    <w:p w14:paraId="7A6714CE" w14:textId="77777777" w:rsidR="002A7C46" w:rsidRPr="00A8392D" w:rsidRDefault="002A7C46" w:rsidP="002A7C46">
      <w:pPr>
        <w:rPr>
          <w:rFonts w:ascii="Times New Roman" w:hAnsi="Times New Roman" w:cs="Times New Roman"/>
        </w:rPr>
      </w:pPr>
    </w:p>
    <w:p w14:paraId="5F9618B2" w14:textId="77777777" w:rsidR="002A7C46" w:rsidRPr="00A8392D" w:rsidRDefault="002A7C46" w:rsidP="002A7C46">
      <w:pPr>
        <w:rPr>
          <w:rFonts w:ascii="Times New Roman" w:hAnsi="Times New Roman" w:cs="Times New Roman"/>
        </w:rPr>
      </w:pPr>
    </w:p>
    <w:p w14:paraId="1C3E5A3B" w14:textId="77777777" w:rsidR="002A7C46" w:rsidRPr="00A8392D" w:rsidRDefault="002A7C46" w:rsidP="002A7C46">
      <w:pPr>
        <w:rPr>
          <w:rFonts w:ascii="Times New Roman" w:hAnsi="Times New Roman" w:cs="Times New Roman"/>
        </w:rPr>
      </w:pPr>
    </w:p>
    <w:p w14:paraId="1F183CB0" w14:textId="77777777" w:rsidR="002A7C46" w:rsidRPr="00A8392D" w:rsidRDefault="002A7C46" w:rsidP="002A7C46">
      <w:pPr>
        <w:rPr>
          <w:rFonts w:ascii="Times New Roman" w:hAnsi="Times New Roman" w:cs="Times New Roman"/>
        </w:rPr>
      </w:pPr>
    </w:p>
    <w:p w14:paraId="7FDCE8B3" w14:textId="77777777" w:rsidR="002A7C46" w:rsidRPr="00A8392D" w:rsidRDefault="002A7C46" w:rsidP="002A7C46">
      <w:pPr>
        <w:rPr>
          <w:rFonts w:ascii="Times New Roman" w:hAnsi="Times New Roman" w:cs="Times New Roman"/>
        </w:rPr>
      </w:pPr>
    </w:p>
    <w:p w14:paraId="58D82724" w14:textId="77777777" w:rsidR="002A7C46" w:rsidRPr="00A8392D" w:rsidRDefault="002A7C46" w:rsidP="002A7C46">
      <w:pPr>
        <w:rPr>
          <w:rFonts w:ascii="Times New Roman" w:hAnsi="Times New Roman" w:cs="Times New Roman"/>
        </w:rPr>
      </w:pPr>
    </w:p>
    <w:p w14:paraId="776283B0" w14:textId="77777777" w:rsidR="002A7C46" w:rsidRPr="00A8392D" w:rsidRDefault="002A7C46" w:rsidP="002A7C46">
      <w:pPr>
        <w:rPr>
          <w:rFonts w:ascii="Times New Roman" w:hAnsi="Times New Roman" w:cs="Times New Roman"/>
        </w:rPr>
      </w:pPr>
    </w:p>
    <w:p w14:paraId="1963018F" w14:textId="77777777" w:rsidR="002A7C46" w:rsidRPr="00A8392D" w:rsidRDefault="002A7C46" w:rsidP="002A7C46">
      <w:pPr>
        <w:rPr>
          <w:rFonts w:ascii="Times New Roman" w:hAnsi="Times New Roman" w:cs="Times New Roman"/>
        </w:rPr>
      </w:pPr>
    </w:p>
    <w:p w14:paraId="063F7FED" w14:textId="77777777" w:rsidR="002A7C46" w:rsidRPr="00A8392D" w:rsidRDefault="002A7C46" w:rsidP="002A7C46">
      <w:pPr>
        <w:rPr>
          <w:rFonts w:ascii="Times New Roman" w:hAnsi="Times New Roman" w:cs="Times New Roman"/>
        </w:rPr>
      </w:pPr>
    </w:p>
    <w:p w14:paraId="4D1B6AAF" w14:textId="77777777" w:rsidR="002A7C46" w:rsidRPr="00A8392D" w:rsidRDefault="002A7C46" w:rsidP="002A7C46">
      <w:pPr>
        <w:tabs>
          <w:tab w:val="left" w:pos="3893"/>
        </w:tabs>
        <w:rPr>
          <w:rFonts w:ascii="Times New Roman" w:hAnsi="Times New Roman" w:cs="Times New Roman"/>
          <w:b/>
          <w:sz w:val="24"/>
          <w:szCs w:val="24"/>
        </w:rPr>
      </w:pPr>
      <w:r w:rsidRPr="00A8392D">
        <w:rPr>
          <w:rFonts w:ascii="Times New Roman" w:hAnsi="Times New Roman" w:cs="Times New Roman"/>
          <w:b/>
          <w:sz w:val="24"/>
          <w:szCs w:val="24"/>
        </w:rPr>
        <w:lastRenderedPageBreak/>
        <w:t>PENDAHULUAN</w:t>
      </w:r>
    </w:p>
    <w:p w14:paraId="2FD88F45" w14:textId="77777777" w:rsidR="002A7C46" w:rsidRPr="00A8392D" w:rsidRDefault="002A7C46" w:rsidP="002A7C46">
      <w:pPr>
        <w:pStyle w:val="Bodyteks"/>
        <w:rPr>
          <w:rFonts w:cs="Times New Roman"/>
        </w:rPr>
      </w:pPr>
      <w:r w:rsidRPr="00A8392D">
        <w:rPr>
          <w:rFonts w:cs="Times New Roman"/>
        </w:rPr>
        <w:t>Pendahuluan harus berisi (secara berurutan) latar belakang umum, kajian literatur sebagai dasar pernyataan kebaruan ilmiah dari naskah, pernyataan kebaruan ilmiah, dan permasalahan penelitian. Pada bagian akhir pendahuluan harus dituliskan tujuan kajian naskah tersebut. Dalam format naskah ilmiah tidak diperkenankan adanya tinjauan pustaka sebagaimana di laporan penelitian, tetapi diwujudkan dalam bentuk kajian literatur terdahulu untuk menunjukkan kebaruan ilmiah naskah tersebut. Seluruh bagian pengantar dijelaskan dalam paragraf paragraf terintegrasi, dengan panjang 15-20% dari total panjang artikel.</w:t>
      </w:r>
    </w:p>
    <w:p w14:paraId="21FD1FC9" w14:textId="77777777" w:rsidR="002A7C46" w:rsidRPr="00A8392D" w:rsidRDefault="002A7C46" w:rsidP="002A7C46">
      <w:pPr>
        <w:pStyle w:val="Bodyteks"/>
        <w:rPr>
          <w:rFonts w:cs="Times New Roman"/>
          <w:lang w:val="en-US"/>
        </w:rPr>
      </w:pPr>
      <w:r w:rsidRPr="00A8392D">
        <w:rPr>
          <w:rFonts w:cs="Times New Roman"/>
        </w:rPr>
        <w:t xml:space="preserve">Format penulisan dari teks pendahuluan sampai kesimpulan adalah Time New Roman (TNR), 12pt, jarak antar baris </w:t>
      </w:r>
      <w:r w:rsidRPr="00A8392D">
        <w:rPr>
          <w:rFonts w:cs="Times New Roman"/>
          <w:lang w:val="en-US"/>
        </w:rPr>
        <w:t>1</w:t>
      </w:r>
      <w:r w:rsidRPr="00A8392D">
        <w:rPr>
          <w:rFonts w:cs="Times New Roman"/>
        </w:rPr>
        <w:t xml:space="preserve"> spasi dan dalam 1 kolom. Untuk naskah berbahasa Indonesia, contoh penulisan sitasi skripsi/tesis </w:t>
      </w:r>
      <w:r w:rsidRPr="00A8392D">
        <w:rPr>
          <w:rFonts w:cs="Times New Roman"/>
        </w:rPr>
        <w:fldChar w:fldCharType="begin" w:fldLock="1"/>
      </w:r>
      <w:r w:rsidRPr="00A8392D">
        <w:rPr>
          <w:rFonts w:cs="Times New Roman"/>
        </w:rPr>
        <w:instrText>ADDIN CSL_CITATION {"citationItems":[{"id":"ITEM-1","itemData":{"DOI":"10.1177/1043659612472201","ISSN":"1043-6596","abstract":"Purpose: Breast cancer is the leading form of cancer affecting Cypriot women. This study is aimed at examining the factors influencing the choice of Cypriot women to perform breast self-examination (BSE). Design: A cross-sectional, descriptive, and correlational study, with a sample of 94 young Cypriot women, was conducted. Method: The Greek version of Champion?s Health Belief Model was used. Various statistical tests were implemented. Findings: Almost all women (91.5%) had heard about BSE, and 71.3% had performed it sometime in the past. The susceptibility factor was significant in influencing women?s behavior, while barriers and self-confidence were associated with practicing BSE. Knowledge on BSE and a high level of education were positively related with the frequency of practicing BSE. Conclusions: Proper education on BSE is important in shaping young women?s attitudes. Any related health strategy should consider the concepts of Health Belief Model, especially the factors that make a female susceptible to breast cancer.","author":[{"dropping-particle":"","family":"Petro-Nustas","given":"Wasileh","non-dropping-particle":"","parse-names":false,"suffix":""},{"dropping-particle":"","family":"Tsangari","given":"Haritini","non-dropping-particle":"","parse-names":false,"suffix":""},{"dropping-particle":"","family":"Phellas","given":"Constantinos","non-dropping-particle":"","parse-names":false,"suffix":""},{"dropping-particle":"","family":"Constantinou","given":"Costas","non-dropping-particle":"","parse-names":false,"suffix":""}],"container-title":"Journal of Transcultural Nursing","id":"ITEM-1","issue":"2","issued":{"date-parts":[["2013","1","22"]]},"note":"doi: 10.1177/1043659612472201","page":"180-188","publisher":"SAGE Publications Inc","title":"Health Beliefs and Practice of Breast Self-Examination Among Young Cypriot Women","type":"article-journal","volume":"24"},"uris":["http://www.mendeley.com/documents/?uuid=a448e0f5-fb1f-4c8f-838e-6f66119ba32e"]}],"mendeley":{"formattedCitation":"(Petro-Nustas, Tsangari, Phellas, &amp; Constantinou, 2013)","plainTextFormattedCitation":"(Petro-Nustas, Tsangari, Phellas, &amp; Constantinou, 2013)","previouslyFormattedCitation":"(Petro-Nustas, Tsangari, Phellas, &amp; Constantinou, 2013)"},"properties":{"noteIndex":0},"schema":"https://github.com/citation-style-language/schema/raw/master/csl-citation.json"}</w:instrText>
      </w:r>
      <w:r w:rsidRPr="00A8392D">
        <w:rPr>
          <w:rFonts w:cs="Times New Roman"/>
        </w:rPr>
        <w:fldChar w:fldCharType="separate"/>
      </w:r>
      <w:r w:rsidRPr="00A8392D">
        <w:rPr>
          <w:rFonts w:cs="Times New Roman"/>
          <w:noProof/>
        </w:rPr>
        <w:t>(Petro-Nustas, Tsangari, Phellas, &amp; Constantinou, 2013)</w:t>
      </w:r>
      <w:r w:rsidRPr="00A8392D">
        <w:rPr>
          <w:rFonts w:cs="Times New Roman"/>
        </w:rPr>
        <w:fldChar w:fldCharType="end"/>
      </w:r>
      <w:r w:rsidRPr="00A8392D">
        <w:rPr>
          <w:rFonts w:cs="Times New Roman"/>
        </w:rPr>
        <w:t>, sitasi artikel jurnal (Sutoyo dkk., 2016), sitasi buku (Asmoro dkk., 2009), dan sitasi seminar/prosiding (Sutoyo dkk., 2015). Untuk naskah yang berbahasa Inggris, penulisan kata “dan” diganti menjadi “and”, kata “dkk” diganti menjadi “et al”.</w:t>
      </w:r>
    </w:p>
    <w:p w14:paraId="06B93412" w14:textId="77777777" w:rsidR="002A7C46" w:rsidRPr="00A8392D" w:rsidRDefault="002A7C46" w:rsidP="002A7C46">
      <w:pPr>
        <w:pStyle w:val="Heading1"/>
        <w:rPr>
          <w:rFonts w:cs="Times New Roman"/>
        </w:rPr>
      </w:pPr>
      <w:r w:rsidRPr="00A8392D">
        <w:rPr>
          <w:rFonts w:cs="Times New Roman"/>
        </w:rPr>
        <w:t>METODE PENELITIAN</w:t>
      </w:r>
    </w:p>
    <w:p w14:paraId="0A0F460C" w14:textId="77777777" w:rsidR="002A7C46" w:rsidRPr="00A8392D" w:rsidRDefault="002A7C46" w:rsidP="002A7C46">
      <w:pPr>
        <w:pStyle w:val="Bodyteks"/>
        <w:rPr>
          <w:rFonts w:cs="Times New Roman"/>
        </w:rPr>
      </w:pPr>
      <w:r w:rsidRPr="00A8392D">
        <w:rPr>
          <w:rFonts w:cs="Times New Roman"/>
        </w:rPr>
        <w:t>Bagian dari metode penelitian ini berisi paparan dalam bentuk paragraf tentang disain penelitian, sumber data, teknik pengumpulan data, dan analisis peneliti sesungguhnya, dengan panjang 10-15% dari total panjang artikel.</w:t>
      </w:r>
    </w:p>
    <w:p w14:paraId="06FEF3FC" w14:textId="77777777" w:rsidR="002A7C46" w:rsidRPr="00A8392D" w:rsidRDefault="002A7C46" w:rsidP="002A7C46">
      <w:pPr>
        <w:pStyle w:val="Heading1"/>
        <w:rPr>
          <w:rFonts w:cs="Times New Roman"/>
        </w:rPr>
      </w:pPr>
      <w:r w:rsidRPr="00A8392D">
        <w:rPr>
          <w:rFonts w:cs="Times New Roman"/>
        </w:rPr>
        <w:t>HASIL DAN PEMBAHASAN</w:t>
      </w:r>
    </w:p>
    <w:p w14:paraId="7DE2B1CE" w14:textId="77777777" w:rsidR="002A7C46" w:rsidRPr="00A8392D" w:rsidRDefault="002A7C46" w:rsidP="002A7C46">
      <w:pPr>
        <w:pStyle w:val="Bodyteks"/>
        <w:rPr>
          <w:rFonts w:cs="Times New Roman"/>
        </w:rPr>
      </w:pPr>
      <w:r w:rsidRPr="00A8392D">
        <w:rPr>
          <w:rFonts w:cs="Times New Roman"/>
        </w:rPr>
        <w:t>Hasil dan pembahasan mengandung paparan hasil analisis yang terkait dengan pertanyaan penelitian. Setiap hasil penelitian harus didiskusikan. Pembahasan berisi makna hasil dan perbandingan dengan teori dan / atau hasil penelitian serupa. Panjang hasil pemaparan dan pembahasan 40-60% dari panjang artikel.</w:t>
      </w:r>
    </w:p>
    <w:p w14:paraId="7CCC32EE" w14:textId="77777777" w:rsidR="002A7C46" w:rsidRPr="00A8392D" w:rsidRDefault="002A7C46" w:rsidP="002A7C46">
      <w:pPr>
        <w:pStyle w:val="tablehead"/>
        <w:rPr>
          <w:rFonts w:ascii="Times New Roman" w:eastAsia="MS Mincho" w:hAnsi="Times New Roman"/>
          <w:noProof w:val="0"/>
          <w:spacing w:val="-1"/>
        </w:rPr>
      </w:pPr>
      <w:r w:rsidRPr="00A8392D">
        <w:rPr>
          <w:rFonts w:ascii="Times New Roman" w:hAnsi="Times New Roman"/>
        </w:rPr>
        <w:t>Table Styles</w:t>
      </w:r>
    </w:p>
    <w:tbl>
      <w:tblPr>
        <w:tblW w:w="0" w:type="auto"/>
        <w:jc w:val="center"/>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1308"/>
        <w:gridCol w:w="4254"/>
        <w:gridCol w:w="1633"/>
        <w:gridCol w:w="1644"/>
      </w:tblGrid>
      <w:tr w:rsidR="002A7C46" w:rsidRPr="00A8392D" w14:paraId="2A860437" w14:textId="77777777" w:rsidTr="001D66E2">
        <w:trPr>
          <w:cantSplit/>
          <w:trHeight w:val="222"/>
          <w:tblHeader/>
          <w:jc w:val="center"/>
        </w:trPr>
        <w:tc>
          <w:tcPr>
            <w:tcW w:w="1308" w:type="dxa"/>
            <w:vMerge w:val="restart"/>
            <w:vAlign w:val="center"/>
          </w:tcPr>
          <w:p w14:paraId="40CAC17B" w14:textId="77777777" w:rsidR="002A7C46" w:rsidRPr="00A8392D" w:rsidRDefault="002A7C46" w:rsidP="001D66E2">
            <w:pPr>
              <w:pStyle w:val="tablecolhead"/>
              <w:rPr>
                <w:rFonts w:ascii="Times New Roman" w:hAnsi="Times New Roman"/>
                <w:szCs w:val="20"/>
              </w:rPr>
            </w:pPr>
            <w:r w:rsidRPr="00A8392D">
              <w:rPr>
                <w:rFonts w:ascii="Times New Roman" w:hAnsi="Times New Roman"/>
                <w:szCs w:val="20"/>
              </w:rPr>
              <w:t>Table Head</w:t>
            </w:r>
          </w:p>
        </w:tc>
        <w:tc>
          <w:tcPr>
            <w:tcW w:w="7531" w:type="dxa"/>
            <w:gridSpan w:val="3"/>
            <w:vAlign w:val="center"/>
          </w:tcPr>
          <w:p w14:paraId="3D6D709D" w14:textId="77777777" w:rsidR="002A7C46" w:rsidRPr="00A8392D" w:rsidRDefault="002A7C46" w:rsidP="001D66E2">
            <w:pPr>
              <w:pStyle w:val="tablecolhead"/>
              <w:rPr>
                <w:rFonts w:ascii="Times New Roman" w:hAnsi="Times New Roman"/>
                <w:szCs w:val="20"/>
              </w:rPr>
            </w:pPr>
            <w:r w:rsidRPr="00A8392D">
              <w:rPr>
                <w:rFonts w:ascii="Times New Roman" w:hAnsi="Times New Roman"/>
                <w:szCs w:val="20"/>
              </w:rPr>
              <w:t>Table Column Head</w:t>
            </w:r>
          </w:p>
        </w:tc>
      </w:tr>
      <w:tr w:rsidR="002A7C46" w:rsidRPr="00A8392D" w14:paraId="3C9BE931" w14:textId="77777777" w:rsidTr="001D66E2">
        <w:trPr>
          <w:cantSplit/>
          <w:trHeight w:val="222"/>
          <w:tblHeader/>
          <w:jc w:val="center"/>
        </w:trPr>
        <w:tc>
          <w:tcPr>
            <w:tcW w:w="1308" w:type="dxa"/>
            <w:vMerge/>
          </w:tcPr>
          <w:p w14:paraId="725C68E6" w14:textId="77777777" w:rsidR="002A7C46" w:rsidRPr="00A8392D" w:rsidRDefault="002A7C46" w:rsidP="001D66E2">
            <w:pPr>
              <w:rPr>
                <w:rFonts w:ascii="Times New Roman" w:hAnsi="Times New Roman" w:cs="Times New Roman"/>
                <w:sz w:val="20"/>
                <w:szCs w:val="20"/>
              </w:rPr>
            </w:pPr>
          </w:p>
        </w:tc>
        <w:tc>
          <w:tcPr>
            <w:tcW w:w="4254" w:type="dxa"/>
            <w:vAlign w:val="center"/>
          </w:tcPr>
          <w:p w14:paraId="5E31453A" w14:textId="77777777" w:rsidR="002A7C46" w:rsidRPr="00A8392D" w:rsidRDefault="002A7C46" w:rsidP="001D66E2">
            <w:pPr>
              <w:pStyle w:val="tablecolsubhead"/>
              <w:rPr>
                <w:rFonts w:ascii="Times New Roman" w:hAnsi="Times New Roman"/>
                <w:sz w:val="20"/>
                <w:szCs w:val="20"/>
              </w:rPr>
            </w:pPr>
            <w:r w:rsidRPr="00A8392D">
              <w:rPr>
                <w:rFonts w:ascii="Times New Roman" w:hAnsi="Times New Roman"/>
                <w:sz w:val="20"/>
                <w:szCs w:val="20"/>
              </w:rPr>
              <w:t>Table column subhead</w:t>
            </w:r>
          </w:p>
        </w:tc>
        <w:tc>
          <w:tcPr>
            <w:tcW w:w="1633" w:type="dxa"/>
            <w:vAlign w:val="center"/>
          </w:tcPr>
          <w:p w14:paraId="23399DB6" w14:textId="77777777" w:rsidR="002A7C46" w:rsidRPr="00A8392D" w:rsidRDefault="002A7C46" w:rsidP="001D66E2">
            <w:pPr>
              <w:pStyle w:val="tablecolsubhead"/>
              <w:rPr>
                <w:rFonts w:ascii="Times New Roman" w:hAnsi="Times New Roman"/>
                <w:sz w:val="20"/>
                <w:szCs w:val="20"/>
              </w:rPr>
            </w:pPr>
            <w:r w:rsidRPr="00A8392D">
              <w:rPr>
                <w:rFonts w:ascii="Times New Roman" w:hAnsi="Times New Roman"/>
                <w:sz w:val="20"/>
                <w:szCs w:val="20"/>
              </w:rPr>
              <w:t>Subhead</w:t>
            </w:r>
          </w:p>
        </w:tc>
        <w:tc>
          <w:tcPr>
            <w:tcW w:w="1644" w:type="dxa"/>
            <w:vAlign w:val="center"/>
          </w:tcPr>
          <w:p w14:paraId="74640836" w14:textId="77777777" w:rsidR="002A7C46" w:rsidRPr="00A8392D" w:rsidRDefault="002A7C46" w:rsidP="001D66E2">
            <w:pPr>
              <w:pStyle w:val="tablecolsubhead"/>
              <w:rPr>
                <w:rFonts w:ascii="Times New Roman" w:hAnsi="Times New Roman"/>
                <w:sz w:val="20"/>
                <w:szCs w:val="20"/>
              </w:rPr>
            </w:pPr>
            <w:r w:rsidRPr="00A8392D">
              <w:rPr>
                <w:rFonts w:ascii="Times New Roman" w:hAnsi="Times New Roman"/>
                <w:sz w:val="20"/>
                <w:szCs w:val="20"/>
              </w:rPr>
              <w:t>Subhead</w:t>
            </w:r>
          </w:p>
        </w:tc>
      </w:tr>
      <w:tr w:rsidR="002A7C46" w:rsidRPr="00A8392D" w14:paraId="5A62CBE9" w14:textId="77777777" w:rsidTr="001D66E2">
        <w:trPr>
          <w:trHeight w:val="297"/>
          <w:jc w:val="center"/>
        </w:trPr>
        <w:tc>
          <w:tcPr>
            <w:tcW w:w="1308" w:type="dxa"/>
            <w:vAlign w:val="center"/>
          </w:tcPr>
          <w:p w14:paraId="444DD418" w14:textId="77777777" w:rsidR="002A7C46" w:rsidRPr="00A8392D" w:rsidRDefault="002A7C46" w:rsidP="001D66E2">
            <w:pPr>
              <w:pStyle w:val="tablecopy"/>
              <w:rPr>
                <w:rFonts w:ascii="Times New Roman" w:hAnsi="Times New Roman"/>
                <w:sz w:val="20"/>
                <w:szCs w:val="20"/>
              </w:rPr>
            </w:pPr>
            <w:r w:rsidRPr="00A8392D">
              <w:rPr>
                <w:rFonts w:ascii="Times New Roman" w:hAnsi="Times New Roman"/>
                <w:sz w:val="20"/>
                <w:szCs w:val="20"/>
              </w:rPr>
              <w:t>copy</w:t>
            </w:r>
          </w:p>
        </w:tc>
        <w:tc>
          <w:tcPr>
            <w:tcW w:w="4254" w:type="dxa"/>
            <w:vAlign w:val="center"/>
          </w:tcPr>
          <w:p w14:paraId="78CE67A5" w14:textId="77777777" w:rsidR="002A7C46" w:rsidRPr="00A8392D" w:rsidRDefault="002A7C46" w:rsidP="001D66E2">
            <w:pPr>
              <w:pStyle w:val="tablecopy"/>
              <w:rPr>
                <w:rFonts w:ascii="Times New Roman" w:hAnsi="Times New Roman"/>
                <w:sz w:val="20"/>
                <w:szCs w:val="20"/>
              </w:rPr>
            </w:pPr>
            <w:r w:rsidRPr="00A8392D">
              <w:rPr>
                <w:rFonts w:ascii="Times New Roman" w:hAnsi="Times New Roman"/>
                <w:sz w:val="20"/>
                <w:szCs w:val="20"/>
              </w:rPr>
              <w:t>More table copy</w:t>
            </w:r>
            <w:r w:rsidRPr="00A8392D">
              <w:rPr>
                <w:rFonts w:ascii="Times New Roman" w:hAnsi="Times New Roman"/>
                <w:sz w:val="20"/>
                <w:szCs w:val="20"/>
                <w:vertAlign w:val="superscript"/>
              </w:rPr>
              <w:t>a</w:t>
            </w:r>
          </w:p>
        </w:tc>
        <w:tc>
          <w:tcPr>
            <w:tcW w:w="1633" w:type="dxa"/>
            <w:vAlign w:val="center"/>
          </w:tcPr>
          <w:p w14:paraId="216B175C" w14:textId="77777777" w:rsidR="002A7C46" w:rsidRPr="00A8392D" w:rsidRDefault="002A7C46" w:rsidP="001D66E2">
            <w:pPr>
              <w:pStyle w:val="tablecopy"/>
              <w:rPr>
                <w:rFonts w:ascii="Times New Roman" w:hAnsi="Times New Roman"/>
                <w:sz w:val="20"/>
                <w:szCs w:val="20"/>
              </w:rPr>
            </w:pPr>
          </w:p>
        </w:tc>
        <w:tc>
          <w:tcPr>
            <w:tcW w:w="1644" w:type="dxa"/>
            <w:vAlign w:val="center"/>
          </w:tcPr>
          <w:p w14:paraId="246BE5FC" w14:textId="77777777" w:rsidR="002A7C46" w:rsidRPr="00A8392D" w:rsidRDefault="002A7C46" w:rsidP="001D66E2">
            <w:pPr>
              <w:pStyle w:val="tablecopy"/>
              <w:rPr>
                <w:rFonts w:ascii="Times New Roman" w:hAnsi="Times New Roman"/>
                <w:sz w:val="20"/>
                <w:szCs w:val="20"/>
              </w:rPr>
            </w:pPr>
          </w:p>
        </w:tc>
      </w:tr>
    </w:tbl>
    <w:p w14:paraId="73910936" w14:textId="77777777" w:rsidR="002A7C46" w:rsidRPr="00A8392D" w:rsidRDefault="002A7C46" w:rsidP="002A7C46">
      <w:pPr>
        <w:pStyle w:val="tablehead"/>
        <w:numPr>
          <w:ilvl w:val="0"/>
          <w:numId w:val="0"/>
        </w:numPr>
        <w:ind w:left="360"/>
        <w:rPr>
          <w:rFonts w:ascii="Times New Roman" w:eastAsia="MS Mincho" w:hAnsi="Times New Roman"/>
          <w:noProof w:val="0"/>
          <w:spacing w:val="-1"/>
        </w:rPr>
      </w:pPr>
      <w:r w:rsidRPr="00A8392D">
        <w:rPr>
          <w:rFonts w:ascii="Times New Roman" w:hAnsi="Times New Roman"/>
        </w:rPr>
        <w:drawing>
          <wp:inline distT="0" distB="0" distL="0" distR="0" wp14:anchorId="40C86AF4" wp14:editId="63BBD6E6">
            <wp:extent cx="2743200" cy="18288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E1B44D8" w14:textId="77777777" w:rsidR="002A7C46" w:rsidRPr="00A8392D" w:rsidRDefault="002A7C46" w:rsidP="002A7C46">
      <w:pPr>
        <w:pStyle w:val="figurecaption"/>
        <w:rPr>
          <w:rFonts w:ascii="Times New Roman" w:eastAsia="MS Mincho" w:hAnsi="Times New Roman"/>
        </w:rPr>
      </w:pPr>
      <w:r w:rsidRPr="00A8392D">
        <w:rPr>
          <w:rFonts w:ascii="Times New Roman" w:eastAsia="MS Mincho" w:hAnsi="Times New Roman"/>
          <w:lang w:val="id-ID"/>
        </w:rPr>
        <w:t>Judul gambar</w:t>
      </w:r>
    </w:p>
    <w:p w14:paraId="172CDF6C" w14:textId="77777777" w:rsidR="002A7C46" w:rsidRPr="00A8392D" w:rsidRDefault="002A7C46" w:rsidP="002A7C46">
      <w:pPr>
        <w:pStyle w:val="Heading1"/>
        <w:rPr>
          <w:rFonts w:eastAsia="MS Mincho" w:cs="Times New Roman"/>
        </w:rPr>
      </w:pPr>
      <w:r w:rsidRPr="00A8392D">
        <w:rPr>
          <w:rFonts w:eastAsia="MS Mincho" w:cs="Times New Roman"/>
        </w:rPr>
        <w:lastRenderedPageBreak/>
        <w:t>SIMPULAN</w:t>
      </w:r>
    </w:p>
    <w:p w14:paraId="2F83FA9E" w14:textId="77777777" w:rsidR="002A7C46" w:rsidRPr="00A8392D" w:rsidRDefault="002A7C46" w:rsidP="002A7C46">
      <w:pPr>
        <w:pStyle w:val="Bodyteks"/>
        <w:rPr>
          <w:rFonts w:cs="Times New Roman"/>
        </w:rPr>
      </w:pPr>
      <w:r w:rsidRPr="00A8392D">
        <w:rPr>
          <w:rFonts w:cs="Times New Roman"/>
        </w:rPr>
        <w:t>Bagian Simpulan berisi temuan penelitian dalam bentuk jawaban atas pertanyaan penelitian atau dalam bentuk esensi dari hasil diskusi. Simpulan disajikan dalam bentuk paragraf.</w:t>
      </w:r>
    </w:p>
    <w:p w14:paraId="753244B4" w14:textId="77777777" w:rsidR="002A7C46" w:rsidRPr="00A8392D" w:rsidRDefault="002A7C46" w:rsidP="002A7C46">
      <w:pPr>
        <w:pStyle w:val="Heading1"/>
        <w:rPr>
          <w:rFonts w:cs="Times New Roman"/>
        </w:rPr>
      </w:pPr>
      <w:r w:rsidRPr="00A8392D">
        <w:rPr>
          <w:rFonts w:cs="Times New Roman"/>
        </w:rPr>
        <w:t>SARAN</w:t>
      </w:r>
    </w:p>
    <w:p w14:paraId="2482AE45" w14:textId="77777777" w:rsidR="002A7C46" w:rsidRPr="00A8392D" w:rsidRDefault="002A7C46" w:rsidP="002A7C46">
      <w:pPr>
        <w:pStyle w:val="Bodyteks"/>
        <w:rPr>
          <w:rFonts w:cs="Times New Roman"/>
        </w:rPr>
      </w:pPr>
      <w:r w:rsidRPr="00A8392D">
        <w:rPr>
          <w:rFonts w:cs="Times New Roman"/>
        </w:rPr>
        <w:t>Saran-saran ditulis dengan jelas untuk siapa dan beroperasi. Saran disajikan dalam bentuk paragraf.</w:t>
      </w:r>
    </w:p>
    <w:p w14:paraId="446450BA" w14:textId="77777777" w:rsidR="002A7C46" w:rsidRPr="00A8392D" w:rsidRDefault="002A7C46" w:rsidP="002A7C46">
      <w:pPr>
        <w:pStyle w:val="Heading1"/>
        <w:rPr>
          <w:rFonts w:cs="Times New Roman"/>
          <w:lang w:val="en-US"/>
        </w:rPr>
      </w:pPr>
      <w:r w:rsidRPr="00A8392D">
        <w:rPr>
          <w:rFonts w:cs="Times New Roman"/>
          <w:lang w:val="en-US"/>
        </w:rPr>
        <w:t>REFERENCE</w:t>
      </w:r>
    </w:p>
    <w:p w14:paraId="5779CA3C" w14:textId="77777777" w:rsidR="002A7C46" w:rsidRPr="00A8392D" w:rsidRDefault="002A7C46" w:rsidP="002A7C46">
      <w:pPr>
        <w:pStyle w:val="Bodyteks"/>
        <w:rPr>
          <w:rFonts w:cs="Times New Roman"/>
        </w:rPr>
      </w:pPr>
      <w:r w:rsidRPr="00A8392D">
        <w:rPr>
          <w:rFonts w:cs="Times New Roman"/>
        </w:rPr>
        <w:t xml:space="preserve">Daftar referensi hanya berisi sumber yang dirujuk, dan semua sumber yang dirujuk harus tercantum dalam daftar rujukan. Sumber referensi paling sedikit 80% dari referral yang diterbitkan 10 tahun terakhir. Referensi ditulis dengan format </w:t>
      </w:r>
      <w:r w:rsidRPr="00A8392D">
        <w:rPr>
          <w:rFonts w:cs="Times New Roman"/>
          <w:b/>
        </w:rPr>
        <w:t>American Psychological Association (APA) 6th Edition</w:t>
      </w:r>
      <w:r w:rsidRPr="00A8392D">
        <w:rPr>
          <w:rFonts w:cs="Times New Roman"/>
        </w:rPr>
        <w:t>. Disarankan untuk menggunakan aplikasi pengelolaan daftar pustaka misalnya Mendeley, Zotero, dan Endnote.</w:t>
      </w:r>
    </w:p>
    <w:p w14:paraId="76503164" w14:textId="77777777" w:rsidR="002A7C46" w:rsidRPr="00A8392D" w:rsidRDefault="002A7C46" w:rsidP="002A7C46">
      <w:pPr>
        <w:pStyle w:val="references"/>
        <w:spacing w:after="0"/>
        <w:ind w:left="475" w:hanging="475"/>
      </w:pPr>
      <w:r w:rsidRPr="00A8392D">
        <w:fldChar w:fldCharType="begin" w:fldLock="1"/>
      </w:r>
      <w:r w:rsidRPr="00A8392D">
        <w:instrText xml:space="preserve">ADDIN Mendeley Bibliography CSL_BIBLIOGRAPHY </w:instrText>
      </w:r>
      <w:r w:rsidRPr="00A8392D">
        <w:fldChar w:fldCharType="separate"/>
      </w:r>
      <w:r w:rsidRPr="00A8392D">
        <w:t xml:space="preserve">Petro-Nustas, W., Tsangari, H., Phellas, C., &amp; Constantinou, C. (2013). Health Beliefs and Practice of Breast Self-Examination Among Young Cypriot Women. </w:t>
      </w:r>
      <w:r w:rsidRPr="00A8392D">
        <w:rPr>
          <w:i/>
          <w:iCs/>
        </w:rPr>
        <w:t>Journal of Transcultural Nursing</w:t>
      </w:r>
      <w:r w:rsidRPr="00A8392D">
        <w:t xml:space="preserve">, </w:t>
      </w:r>
      <w:r w:rsidRPr="00A8392D">
        <w:rPr>
          <w:i/>
          <w:iCs/>
        </w:rPr>
        <w:t>24</w:t>
      </w:r>
      <w:r w:rsidRPr="00A8392D">
        <w:t>(2), 180–188. https://doi.org/10.1177/1043659612472201</w:t>
      </w:r>
    </w:p>
    <w:p w14:paraId="7D83C21C" w14:textId="77777777" w:rsidR="002A7C46" w:rsidRPr="00A8392D" w:rsidRDefault="002A7C46" w:rsidP="002A7C46">
      <w:pPr>
        <w:pStyle w:val="references"/>
        <w:spacing w:after="0"/>
        <w:ind w:left="475" w:hanging="475"/>
      </w:pPr>
      <w:r w:rsidRPr="00A8392D">
        <w:fldChar w:fldCharType="end"/>
      </w:r>
      <w:r w:rsidRPr="00A8392D">
        <w:t xml:space="preserve"> Umeh, K., &amp; Jones, L. (2010). Mutually Dependent Health Beliefs Associated With Breast Self-examination in British Female University Students. Journal of American College Health , 59 (2), 126-131.</w:t>
      </w:r>
    </w:p>
    <w:p w14:paraId="42BAA4E2" w14:textId="77777777" w:rsidR="002A7C46" w:rsidRPr="00A8392D" w:rsidRDefault="002A7C46" w:rsidP="002A7C46">
      <w:pPr>
        <w:pStyle w:val="references"/>
        <w:spacing w:after="0"/>
        <w:ind w:left="475" w:hanging="475"/>
      </w:pPr>
      <w:r w:rsidRPr="00A8392D">
        <w:t>Abolfotouh, M. A., Banimustafa, A. A., Mahfouz, A. A., Al-Assiri, M. H., Al-Juhani, A. F., &amp; Alaskar, A. S. (2015). Using the health belief model to predict breast self examantion among Saudi women. BMC Public Health , 15 (10.1186/s12889-015-2510-y), 1163.</w:t>
      </w:r>
    </w:p>
    <w:p w14:paraId="0D543D8F" w14:textId="77777777" w:rsidR="002A7C46" w:rsidRPr="00A8392D" w:rsidRDefault="002A7C46" w:rsidP="002A7C46">
      <w:pPr>
        <w:pStyle w:val="references"/>
        <w:spacing w:after="0"/>
        <w:ind w:left="475" w:hanging="475"/>
      </w:pPr>
      <w:r w:rsidRPr="00A8392D">
        <w:t>Ahmadian, M., Carmack, S., Samah, A. A., Kreps, G., &amp; Saidu, M. B. (2016). Psychosocial Predictors of Breast Self-Examination among Female Students in Malaysia: A Study to Assess the Roles of Body Image, Self-efficacy and Perceived Barriers . APJCP , 17 (3), 1277-1284.</w:t>
      </w:r>
    </w:p>
    <w:p w14:paraId="73CA470D" w14:textId="77777777" w:rsidR="002A7C46" w:rsidRPr="00A8392D" w:rsidRDefault="002A7C46" w:rsidP="002A7C46">
      <w:pPr>
        <w:pStyle w:val="references"/>
        <w:spacing w:after="0"/>
        <w:ind w:left="475" w:hanging="475"/>
      </w:pPr>
      <w:r w:rsidRPr="00A8392D">
        <w:t>American Cancer Society. (2016). Cancer Facts &amp; Figures 2016. Dipetik Juli 20, 2016, dari www.cancer.org</w:t>
      </w:r>
    </w:p>
    <w:p w14:paraId="3214AF17" w14:textId="77777777" w:rsidR="002A7C46" w:rsidRPr="00A8392D" w:rsidRDefault="002A7C46" w:rsidP="002A7C46">
      <w:pPr>
        <w:pStyle w:val="references"/>
        <w:spacing w:after="0"/>
        <w:ind w:left="475" w:hanging="475"/>
      </w:pPr>
      <w:r w:rsidRPr="00A8392D">
        <w:t>Brain, N. P. (2005). An Aplication fo Extended HBM to the Prediction of BSE Among Women With Family History of BC. BJ .</w:t>
      </w:r>
    </w:p>
    <w:p w14:paraId="5E8DD873" w14:textId="77777777" w:rsidR="002A7C46" w:rsidRPr="00A8392D" w:rsidRDefault="002A7C46" w:rsidP="002A7C46">
      <w:pPr>
        <w:pStyle w:val="references"/>
        <w:spacing w:after="0"/>
        <w:ind w:left="475" w:hanging="475"/>
      </w:pPr>
      <w:r w:rsidRPr="00A8392D">
        <w:t>Kratzke, C., Vilchis, H., &amp; Amatya, A. (2013). Breast Cancer Prevention Knowledge, Attitudes, and Behaviors Among College Women and Mother-Daughter Communication. J Community Health , 38 (DOI 10.1007/s10900-01309651-7), 560-568.</w:t>
      </w:r>
    </w:p>
    <w:p w14:paraId="02B59E7B" w14:textId="77777777" w:rsidR="002A7C46" w:rsidRPr="00A8392D" w:rsidRDefault="002A7C46" w:rsidP="002A7C46">
      <w:pPr>
        <w:pStyle w:val="references"/>
        <w:spacing w:after="0"/>
        <w:ind w:left="475" w:hanging="475"/>
      </w:pPr>
      <w:r w:rsidRPr="00A8392D">
        <w:t>Lancet. (2002). Breast cancer and breastfeeding: collaborative reanalysis of individual data from 47 epidemiological studies in 30 countries, including 50302 women with breast cancer and 96973 women without the disease. ACP J Club , 360(9328):187-95.</w:t>
      </w:r>
    </w:p>
    <w:p w14:paraId="0C8D7AFA" w14:textId="77777777" w:rsidR="002A7C46" w:rsidRPr="00A8392D" w:rsidRDefault="002A7C46" w:rsidP="002A7C46">
      <w:pPr>
        <w:pStyle w:val="references"/>
        <w:spacing w:after="0"/>
        <w:ind w:left="475" w:hanging="475"/>
      </w:pPr>
      <w:r w:rsidRPr="00A8392D">
        <w:t>Noroozi, A., Jomand, T., &amp; Tahmasebi, R. (2010). Determinants of Breast Self-Examanation Performance Among Iranian Women: An Application of the Helath Beliaf Model. J Canc educ , 1-10.</w:t>
      </w:r>
    </w:p>
    <w:p w14:paraId="2AB37555" w14:textId="77777777" w:rsidR="002A7C46" w:rsidRPr="00A8392D" w:rsidRDefault="002A7C46" w:rsidP="002A7C46">
      <w:pPr>
        <w:pStyle w:val="references"/>
        <w:spacing w:after="0"/>
        <w:ind w:left="475" w:hanging="475"/>
      </w:pPr>
      <w:r w:rsidRPr="00A8392D">
        <w:t>Sunil, T., Hurd, T., Deem, C., Nevarez, L., Guidry, J., Rios, R., et al. (2014). Breast Cancer Knowledge, Attitude and Screening Behaviors AMong Hispanics in South Txas Colonias. J Community Health , 39 (DOI 10.1007/s10900-013-9740-7), 60-71.</w:t>
      </w:r>
    </w:p>
    <w:p w14:paraId="1DC02211" w14:textId="77777777" w:rsidR="005E6D95" w:rsidRDefault="005E6D95" w:rsidP="00D6747C">
      <w:pPr>
        <w:tabs>
          <w:tab w:val="left" w:pos="7693"/>
        </w:tabs>
        <w:spacing w:after="0" w:line="276" w:lineRule="auto"/>
        <w:rPr>
          <w:rFonts w:ascii="Times New Roman" w:hAnsi="Times New Roman" w:cs="Times New Roman"/>
          <w:b/>
          <w:sz w:val="24"/>
          <w:szCs w:val="24"/>
        </w:rPr>
      </w:pPr>
    </w:p>
    <w:sectPr w:rsidR="005E6D95" w:rsidSect="00D6747C">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70C56" w14:textId="77777777" w:rsidR="00326041" w:rsidRDefault="00326041">
      <w:pPr>
        <w:spacing w:after="0" w:line="240" w:lineRule="auto"/>
      </w:pPr>
      <w:r>
        <w:separator/>
      </w:r>
    </w:p>
  </w:endnote>
  <w:endnote w:type="continuationSeparator" w:id="0">
    <w:p w14:paraId="5C272A5C" w14:textId="77777777" w:rsidR="00326041" w:rsidRDefault="00326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unicode">
    <w:altName w:val="Times New Roman"/>
    <w:charset w:val="00"/>
    <w:family w:val="auto"/>
    <w:pitch w:val="variable"/>
    <w:sig w:usb0="00000001" w:usb1="5000E4FF" w:usb2="00008004" w:usb3="00000000" w:csb0="8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sig w:usb0="00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52AEA" w14:textId="77777777" w:rsidR="00326041" w:rsidRDefault="00326041">
      <w:pPr>
        <w:spacing w:after="0" w:line="240" w:lineRule="auto"/>
      </w:pPr>
      <w:r>
        <w:separator/>
      </w:r>
    </w:p>
  </w:footnote>
  <w:footnote w:type="continuationSeparator" w:id="0">
    <w:p w14:paraId="1C96F74B" w14:textId="77777777" w:rsidR="00326041" w:rsidRDefault="00326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6065D7"/>
    <w:multiLevelType w:val="singleLevel"/>
    <w:tmpl w:val="836065D7"/>
    <w:lvl w:ilvl="0">
      <w:start w:val="1"/>
      <w:numFmt w:val="upperLetter"/>
      <w:suff w:val="space"/>
      <w:lvlText w:val="%1."/>
      <w:lvlJc w:val="left"/>
    </w:lvl>
  </w:abstractNum>
  <w:abstractNum w:abstractNumId="1" w15:restartNumberingAfterBreak="0">
    <w:nsid w:val="01E269F1"/>
    <w:multiLevelType w:val="multilevel"/>
    <w:tmpl w:val="01E269F1"/>
    <w:lvl w:ilvl="0">
      <w:start w:val="1"/>
      <w:numFmt w:val="decimal"/>
      <w:lvlText w:val="%1."/>
      <w:lvlJc w:val="left"/>
      <w:pPr>
        <w:tabs>
          <w:tab w:val="left" w:pos="1515"/>
        </w:tabs>
        <w:ind w:left="1515" w:hanging="360"/>
      </w:pPr>
      <w:rPr>
        <w:rFonts w:hint="default"/>
      </w:rPr>
    </w:lvl>
    <w:lvl w:ilvl="1">
      <w:start w:val="1"/>
      <w:numFmt w:val="lowerLetter"/>
      <w:lvlText w:val="%2."/>
      <w:lvlJc w:val="left"/>
      <w:pPr>
        <w:tabs>
          <w:tab w:val="left" w:pos="2235"/>
        </w:tabs>
        <w:ind w:left="2235" w:hanging="360"/>
      </w:pPr>
    </w:lvl>
    <w:lvl w:ilvl="2">
      <w:start w:val="1"/>
      <w:numFmt w:val="lowerRoman"/>
      <w:lvlText w:val="%3."/>
      <w:lvlJc w:val="right"/>
      <w:pPr>
        <w:tabs>
          <w:tab w:val="left" w:pos="2955"/>
        </w:tabs>
        <w:ind w:left="2955" w:hanging="180"/>
      </w:pPr>
    </w:lvl>
    <w:lvl w:ilvl="3">
      <w:start w:val="1"/>
      <w:numFmt w:val="decimal"/>
      <w:lvlText w:val="%4."/>
      <w:lvlJc w:val="left"/>
      <w:pPr>
        <w:tabs>
          <w:tab w:val="left" w:pos="3675"/>
        </w:tabs>
        <w:ind w:left="3675" w:hanging="360"/>
      </w:pPr>
    </w:lvl>
    <w:lvl w:ilvl="4">
      <w:start w:val="1"/>
      <w:numFmt w:val="lowerLetter"/>
      <w:lvlText w:val="%5."/>
      <w:lvlJc w:val="left"/>
      <w:pPr>
        <w:tabs>
          <w:tab w:val="left" w:pos="4395"/>
        </w:tabs>
        <w:ind w:left="4395" w:hanging="360"/>
      </w:pPr>
    </w:lvl>
    <w:lvl w:ilvl="5">
      <w:start w:val="1"/>
      <w:numFmt w:val="lowerRoman"/>
      <w:lvlText w:val="%6."/>
      <w:lvlJc w:val="right"/>
      <w:pPr>
        <w:tabs>
          <w:tab w:val="left" w:pos="5115"/>
        </w:tabs>
        <w:ind w:left="5115" w:hanging="180"/>
      </w:pPr>
    </w:lvl>
    <w:lvl w:ilvl="6">
      <w:start w:val="1"/>
      <w:numFmt w:val="decimal"/>
      <w:lvlText w:val="%7."/>
      <w:lvlJc w:val="left"/>
      <w:pPr>
        <w:tabs>
          <w:tab w:val="left" w:pos="5835"/>
        </w:tabs>
        <w:ind w:left="5835" w:hanging="360"/>
      </w:pPr>
    </w:lvl>
    <w:lvl w:ilvl="7">
      <w:start w:val="1"/>
      <w:numFmt w:val="lowerLetter"/>
      <w:lvlText w:val="%8."/>
      <w:lvlJc w:val="left"/>
      <w:pPr>
        <w:tabs>
          <w:tab w:val="left" w:pos="6555"/>
        </w:tabs>
        <w:ind w:left="6555" w:hanging="360"/>
      </w:pPr>
    </w:lvl>
    <w:lvl w:ilvl="8">
      <w:start w:val="1"/>
      <w:numFmt w:val="lowerRoman"/>
      <w:lvlText w:val="%9."/>
      <w:lvlJc w:val="right"/>
      <w:pPr>
        <w:tabs>
          <w:tab w:val="left" w:pos="7275"/>
        </w:tabs>
        <w:ind w:left="7275" w:hanging="180"/>
      </w:pPr>
    </w:lvl>
  </w:abstractNum>
  <w:abstractNum w:abstractNumId="2" w15:restartNumberingAfterBreak="0">
    <w:nsid w:val="03614F00"/>
    <w:multiLevelType w:val="multilevel"/>
    <w:tmpl w:val="03614F00"/>
    <w:lvl w:ilvl="0">
      <w:start w:val="1"/>
      <w:numFmt w:val="decimal"/>
      <w:lvlText w:val="%1."/>
      <w:lvlJc w:val="left"/>
      <w:pPr>
        <w:tabs>
          <w:tab w:val="left" w:pos="810"/>
        </w:tabs>
        <w:ind w:left="810" w:hanging="450"/>
      </w:pPr>
      <w:rPr>
        <w:rFonts w:hint="default"/>
      </w:rPr>
    </w:lvl>
    <w:lvl w:ilvl="1">
      <w:start w:val="1"/>
      <w:numFmt w:val="upperLetter"/>
      <w:lvlText w:val="%2."/>
      <w:lvlJc w:val="left"/>
      <w:pPr>
        <w:tabs>
          <w:tab w:val="left" w:pos="1440"/>
        </w:tabs>
        <w:ind w:left="1440" w:hanging="360"/>
      </w:pPr>
      <w:rPr>
        <w:rFonts w:hint="default"/>
      </w:rPr>
    </w:lvl>
    <w:lvl w:ilvl="2">
      <w:start w:val="1"/>
      <w:numFmt w:val="lowerLetter"/>
      <w:lvlText w:val="%3."/>
      <w:lvlJc w:val="left"/>
      <w:pPr>
        <w:tabs>
          <w:tab w:val="left" w:pos="2340"/>
        </w:tabs>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04392006"/>
    <w:multiLevelType w:val="multilevel"/>
    <w:tmpl w:val="04392006"/>
    <w:lvl w:ilvl="0">
      <w:start w:val="1"/>
      <w:numFmt w:val="decimal"/>
      <w:pStyle w:val="ListNumber2"/>
      <w:lvlText w:val="%1."/>
      <w:lvlJc w:val="left"/>
      <w:pPr>
        <w:tabs>
          <w:tab w:val="left" w:pos="360"/>
        </w:tabs>
        <w:ind w:left="360" w:hanging="360"/>
      </w:p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decimal"/>
      <w:lvlText w:val="%5."/>
      <w:lvlJc w:val="left"/>
      <w:pPr>
        <w:tabs>
          <w:tab w:val="left" w:pos="3600"/>
        </w:tabs>
        <w:ind w:left="3600" w:hanging="360"/>
      </w:pPr>
      <w:rPr>
        <w:rFonts w:hint="default"/>
      </w:rPr>
    </w:lvl>
    <w:lvl w:ilvl="5">
      <w:start w:val="1"/>
      <w:numFmt w:val="decimal"/>
      <w:lvlText w:val="%6."/>
      <w:lvlJc w:val="left"/>
      <w:pPr>
        <w:tabs>
          <w:tab w:val="left" w:pos="4320"/>
        </w:tabs>
        <w:ind w:left="4320" w:hanging="360"/>
      </w:pPr>
      <w:rPr>
        <w:rFonts w:hint="default"/>
      </w:rPr>
    </w:lvl>
    <w:lvl w:ilvl="6">
      <w:start w:val="1"/>
      <w:numFmt w:val="decimal"/>
      <w:lvlText w:val="%7."/>
      <w:lvlJc w:val="left"/>
      <w:pPr>
        <w:tabs>
          <w:tab w:val="left" w:pos="5040"/>
        </w:tabs>
        <w:ind w:left="5040" w:hanging="360"/>
      </w:pPr>
      <w:rPr>
        <w:rFonts w:hint="default"/>
      </w:rPr>
    </w:lvl>
    <w:lvl w:ilvl="7">
      <w:start w:val="1"/>
      <w:numFmt w:val="decimal"/>
      <w:lvlText w:val="%8."/>
      <w:lvlJc w:val="left"/>
      <w:pPr>
        <w:tabs>
          <w:tab w:val="left" w:pos="5760"/>
        </w:tabs>
        <w:ind w:left="5760" w:hanging="360"/>
      </w:pPr>
      <w:rPr>
        <w:rFonts w:hint="default"/>
      </w:rPr>
    </w:lvl>
    <w:lvl w:ilvl="8">
      <w:start w:val="1"/>
      <w:numFmt w:val="decimal"/>
      <w:lvlText w:val="%9."/>
      <w:lvlJc w:val="left"/>
      <w:pPr>
        <w:tabs>
          <w:tab w:val="left" w:pos="6480"/>
        </w:tabs>
        <w:ind w:left="6480" w:hanging="360"/>
      </w:pPr>
      <w:rPr>
        <w:rFonts w:hint="default"/>
      </w:rPr>
    </w:lvl>
  </w:abstractNum>
  <w:abstractNum w:abstractNumId="4" w15:restartNumberingAfterBreak="0">
    <w:nsid w:val="0CA83FA5"/>
    <w:multiLevelType w:val="multilevel"/>
    <w:tmpl w:val="0CA83FA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D31342C"/>
    <w:multiLevelType w:val="multilevel"/>
    <w:tmpl w:val="0D31342C"/>
    <w:lvl w:ilvl="0">
      <w:start w:val="1"/>
      <w:numFmt w:val="upperLetter"/>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0E2137E1"/>
    <w:multiLevelType w:val="multilevel"/>
    <w:tmpl w:val="0E2137E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A671CB"/>
    <w:multiLevelType w:val="multilevel"/>
    <w:tmpl w:val="10A671CB"/>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2533361"/>
    <w:multiLevelType w:val="multilevel"/>
    <w:tmpl w:val="1253336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12A32056"/>
    <w:multiLevelType w:val="multilevel"/>
    <w:tmpl w:val="12A32056"/>
    <w:lvl w:ilvl="0">
      <w:start w:val="1"/>
      <w:numFmt w:val="decimal"/>
      <w:lvlText w:val="%1."/>
      <w:lvlJc w:val="left"/>
      <w:pPr>
        <w:tabs>
          <w:tab w:val="left" w:pos="1440"/>
        </w:tabs>
        <w:ind w:left="1440" w:hanging="360"/>
      </w:pPr>
      <w:rPr>
        <w:rFonts w:hint="default"/>
        <w:b/>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0" w15:restartNumberingAfterBreak="0">
    <w:nsid w:val="2940492C"/>
    <w:multiLevelType w:val="hybridMultilevel"/>
    <w:tmpl w:val="C61EFAD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DD02FA5"/>
    <w:multiLevelType w:val="singleLevel"/>
    <w:tmpl w:val="2DD02FA5"/>
    <w:lvl w:ilvl="0">
      <w:start w:val="1"/>
      <w:numFmt w:val="upperLetter"/>
      <w:suff w:val="space"/>
      <w:lvlText w:val="%1."/>
      <w:lvlJc w:val="left"/>
    </w:lvl>
  </w:abstractNum>
  <w:abstractNum w:abstractNumId="12" w15:restartNumberingAfterBreak="0">
    <w:nsid w:val="2EF06AE9"/>
    <w:multiLevelType w:val="multilevel"/>
    <w:tmpl w:val="2EF06AE9"/>
    <w:lvl w:ilvl="0">
      <w:start w:val="1"/>
      <w:numFmt w:val="lowerLetter"/>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FE51500"/>
    <w:multiLevelType w:val="multilevel"/>
    <w:tmpl w:val="2FE51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476468"/>
    <w:multiLevelType w:val="multilevel"/>
    <w:tmpl w:val="37476468"/>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3B7C47"/>
    <w:multiLevelType w:val="singleLevel"/>
    <w:tmpl w:val="383B7C47"/>
    <w:lvl w:ilvl="0">
      <w:start w:val="1"/>
      <w:numFmt w:val="lowerLetter"/>
      <w:pStyle w:val="listhuruf"/>
      <w:lvlText w:val="%1."/>
      <w:lvlJc w:val="left"/>
      <w:pPr>
        <w:tabs>
          <w:tab w:val="left" w:pos="360"/>
        </w:tabs>
        <w:ind w:left="360" w:hanging="360"/>
      </w:pPr>
    </w:lvl>
  </w:abstractNum>
  <w:abstractNum w:abstractNumId="16" w15:restartNumberingAfterBreak="0">
    <w:nsid w:val="42FF7A98"/>
    <w:multiLevelType w:val="multilevel"/>
    <w:tmpl w:val="42FF7A98"/>
    <w:lvl w:ilvl="0">
      <w:numFmt w:val="bullet"/>
      <w:lvlText w:val="-"/>
      <w:lvlJc w:val="left"/>
      <w:pPr>
        <w:ind w:left="1429" w:hanging="360"/>
      </w:pPr>
      <w:rPr>
        <w:rFonts w:ascii="Times New Roman" w:eastAsiaTheme="minorHAnsi"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15:restartNumberingAfterBreak="0">
    <w:nsid w:val="458137E0"/>
    <w:multiLevelType w:val="multilevel"/>
    <w:tmpl w:val="458137E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71350E9"/>
    <w:multiLevelType w:val="singleLevel"/>
    <w:tmpl w:val="471350E9"/>
    <w:lvl w:ilvl="0">
      <w:start w:val="1"/>
      <w:numFmt w:val="upperLetter"/>
      <w:suff w:val="space"/>
      <w:lvlText w:val="%1."/>
      <w:lvlJc w:val="left"/>
    </w:lvl>
  </w:abstractNum>
  <w:abstractNum w:abstractNumId="19" w15:restartNumberingAfterBreak="0">
    <w:nsid w:val="51FB517A"/>
    <w:multiLevelType w:val="multilevel"/>
    <w:tmpl w:val="51FB517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B16EEB"/>
    <w:multiLevelType w:val="multilevel"/>
    <w:tmpl w:val="5EB16EEB"/>
    <w:lvl w:ilvl="0">
      <w:start w:val="1"/>
      <w:numFmt w:val="decimal"/>
      <w:lvlText w:val="%1."/>
      <w:lvlJc w:val="left"/>
      <w:pPr>
        <w:tabs>
          <w:tab w:val="left" w:pos="810"/>
        </w:tabs>
        <w:ind w:left="810" w:hanging="450"/>
      </w:pPr>
      <w:rPr>
        <w:rFonts w:hint="default"/>
      </w:rPr>
    </w:lvl>
    <w:lvl w:ilvl="1">
      <w:start w:val="1"/>
      <w:numFmt w:val="upperLetter"/>
      <w:lvlText w:val="%2."/>
      <w:lvlJc w:val="left"/>
      <w:pPr>
        <w:tabs>
          <w:tab w:val="left" w:pos="1440"/>
        </w:tabs>
        <w:ind w:left="1440" w:hanging="360"/>
      </w:pPr>
      <w:rPr>
        <w:rFonts w:hint="default"/>
      </w:rPr>
    </w:lvl>
    <w:lvl w:ilvl="2">
      <w:start w:val="1"/>
      <w:numFmt w:val="decimal"/>
      <w:lvlText w:val="%3."/>
      <w:lvlJc w:val="left"/>
      <w:pPr>
        <w:tabs>
          <w:tab w:val="left" w:pos="2340"/>
        </w:tabs>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62134D38"/>
    <w:multiLevelType w:val="multilevel"/>
    <w:tmpl w:val="62134D38"/>
    <w:lvl w:ilvl="0">
      <w:start w:val="1"/>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22" w15:restartNumberingAfterBreak="0">
    <w:nsid w:val="64BD7A76"/>
    <w:multiLevelType w:val="multilevel"/>
    <w:tmpl w:val="458137E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651E6F73"/>
    <w:multiLevelType w:val="multilevel"/>
    <w:tmpl w:val="651E6F73"/>
    <w:lvl w:ilvl="0">
      <w:start w:val="1"/>
      <w:numFmt w:val="upperLetter"/>
      <w:lvlText w:val="%1."/>
      <w:lvlJc w:val="left"/>
      <w:pPr>
        <w:ind w:left="720" w:hanging="360"/>
      </w:pPr>
      <w:rPr>
        <w:rFonts w:hint="default"/>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6E7688"/>
    <w:multiLevelType w:val="multilevel"/>
    <w:tmpl w:val="656E7688"/>
    <w:lvl w:ilvl="0">
      <w:start w:val="5"/>
      <w:numFmt w:val="upperLetter"/>
      <w:lvlText w:val="%1."/>
      <w:lvlJc w:val="left"/>
      <w:pPr>
        <w:tabs>
          <w:tab w:val="left" w:pos="825"/>
        </w:tabs>
        <w:ind w:left="825" w:hanging="375"/>
      </w:pPr>
      <w:rPr>
        <w:rFonts w:hint="default"/>
      </w:rPr>
    </w:lvl>
    <w:lvl w:ilvl="1">
      <w:start w:val="1"/>
      <w:numFmt w:val="lowerLetter"/>
      <w:lvlText w:val="%2."/>
      <w:lvlJc w:val="left"/>
      <w:pPr>
        <w:tabs>
          <w:tab w:val="left" w:pos="1530"/>
        </w:tabs>
        <w:ind w:left="1530" w:hanging="360"/>
      </w:pPr>
    </w:lvl>
    <w:lvl w:ilvl="2">
      <w:start w:val="1"/>
      <w:numFmt w:val="decimal"/>
      <w:lvlText w:val="%3."/>
      <w:lvlJc w:val="left"/>
      <w:pPr>
        <w:tabs>
          <w:tab w:val="left" w:pos="2430"/>
        </w:tabs>
        <w:ind w:left="2430" w:hanging="360"/>
      </w:pPr>
      <w:rPr>
        <w:rFonts w:ascii="Times New Roman" w:eastAsia="Times New Roman" w:hAnsi="Times New Roman" w:cs="Times New Roman"/>
      </w:rPr>
    </w:lvl>
    <w:lvl w:ilvl="3">
      <w:start w:val="1"/>
      <w:numFmt w:val="decimal"/>
      <w:lvlText w:val="%4."/>
      <w:lvlJc w:val="left"/>
      <w:pPr>
        <w:tabs>
          <w:tab w:val="left" w:pos="2970"/>
        </w:tabs>
        <w:ind w:left="2970" w:hanging="360"/>
      </w:pPr>
    </w:lvl>
    <w:lvl w:ilvl="4">
      <w:start w:val="1"/>
      <w:numFmt w:val="lowerLetter"/>
      <w:lvlText w:val="%5."/>
      <w:lvlJc w:val="left"/>
      <w:pPr>
        <w:tabs>
          <w:tab w:val="left" w:pos="3690"/>
        </w:tabs>
        <w:ind w:left="3690" w:hanging="360"/>
      </w:pPr>
    </w:lvl>
    <w:lvl w:ilvl="5">
      <w:start w:val="1"/>
      <w:numFmt w:val="lowerRoman"/>
      <w:lvlText w:val="%6."/>
      <w:lvlJc w:val="right"/>
      <w:pPr>
        <w:tabs>
          <w:tab w:val="left" w:pos="4410"/>
        </w:tabs>
        <w:ind w:left="4410" w:hanging="180"/>
      </w:pPr>
    </w:lvl>
    <w:lvl w:ilvl="6">
      <w:start w:val="1"/>
      <w:numFmt w:val="decimal"/>
      <w:lvlText w:val="%7."/>
      <w:lvlJc w:val="left"/>
      <w:pPr>
        <w:tabs>
          <w:tab w:val="left" w:pos="5130"/>
        </w:tabs>
        <w:ind w:left="5130" w:hanging="360"/>
      </w:pPr>
    </w:lvl>
    <w:lvl w:ilvl="7">
      <w:start w:val="1"/>
      <w:numFmt w:val="lowerLetter"/>
      <w:lvlText w:val="%8."/>
      <w:lvlJc w:val="left"/>
      <w:pPr>
        <w:tabs>
          <w:tab w:val="left" w:pos="5850"/>
        </w:tabs>
        <w:ind w:left="5850" w:hanging="360"/>
      </w:pPr>
    </w:lvl>
    <w:lvl w:ilvl="8">
      <w:start w:val="1"/>
      <w:numFmt w:val="lowerRoman"/>
      <w:lvlText w:val="%9."/>
      <w:lvlJc w:val="right"/>
      <w:pPr>
        <w:tabs>
          <w:tab w:val="left" w:pos="6570"/>
        </w:tabs>
        <w:ind w:left="6570" w:hanging="180"/>
      </w:pPr>
    </w:lvl>
  </w:abstractNum>
  <w:abstractNum w:abstractNumId="25" w15:restartNumberingAfterBreak="0">
    <w:nsid w:val="664B1A5A"/>
    <w:multiLevelType w:val="multilevel"/>
    <w:tmpl w:val="664B1A5A"/>
    <w:lvl w:ilvl="0">
      <w:numFmt w:val="bullet"/>
      <w:lvlText w:val="-"/>
      <w:lvlJc w:val="left"/>
      <w:pPr>
        <w:ind w:left="1440" w:hanging="360"/>
      </w:pPr>
      <w:rPr>
        <w:rFonts w:ascii="Times New Roman" w:eastAsiaTheme="minorHAnsi"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67376718"/>
    <w:multiLevelType w:val="multilevel"/>
    <w:tmpl w:val="67376718"/>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A591AFB"/>
    <w:multiLevelType w:val="multilevel"/>
    <w:tmpl w:val="6A591AF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402C58"/>
    <w:multiLevelType w:val="hybridMultilevel"/>
    <w:tmpl w:val="2E028BC2"/>
    <w:lvl w:ilvl="0" w:tplc="10E0B4A8">
      <w:start w:val="1"/>
      <w:numFmt w:val="decimal"/>
      <w:pStyle w:val="figurecaption"/>
      <w:lvlText w:val="Gambar.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6CD32DA8"/>
    <w:multiLevelType w:val="singleLevel"/>
    <w:tmpl w:val="CFBAC588"/>
    <w:lvl w:ilvl="0">
      <w:start w:val="1"/>
      <w:numFmt w:val="decimal"/>
      <w:pStyle w:val="tablehead"/>
      <w:lvlText w:val="Tabel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30" w15:restartNumberingAfterBreak="0">
    <w:nsid w:val="6DF40927"/>
    <w:multiLevelType w:val="multilevel"/>
    <w:tmpl w:val="6DF4092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2AE3EB5"/>
    <w:multiLevelType w:val="multilevel"/>
    <w:tmpl w:val="72AE3EB5"/>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2" w15:restartNumberingAfterBreak="0">
    <w:nsid w:val="75B031AA"/>
    <w:multiLevelType w:val="multilevel"/>
    <w:tmpl w:val="75B031A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CDE15F6"/>
    <w:multiLevelType w:val="multilevel"/>
    <w:tmpl w:val="7CDE15F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lvlOverride w:ilvl="0">
      <w:startOverride w:val="1"/>
    </w:lvlOverride>
  </w:num>
  <w:num w:numId="2">
    <w:abstractNumId w:val="15"/>
    <w:lvlOverride w:ilvl="0">
      <w:startOverride w:val="1"/>
    </w:lvlOverride>
  </w:num>
  <w:num w:numId="3">
    <w:abstractNumId w:val="26"/>
  </w:num>
  <w:num w:numId="4">
    <w:abstractNumId w:val="18"/>
  </w:num>
  <w:num w:numId="5">
    <w:abstractNumId w:val="0"/>
  </w:num>
  <w:num w:numId="6">
    <w:abstractNumId w:val="11"/>
  </w:num>
  <w:num w:numId="7">
    <w:abstractNumId w:val="14"/>
  </w:num>
  <w:num w:numId="8">
    <w:abstractNumId w:val="4"/>
  </w:num>
  <w:num w:numId="9">
    <w:abstractNumId w:val="32"/>
  </w:num>
  <w:num w:numId="10">
    <w:abstractNumId w:val="19"/>
  </w:num>
  <w:num w:numId="11">
    <w:abstractNumId w:val="12"/>
  </w:num>
  <w:num w:numId="12">
    <w:abstractNumId w:val="30"/>
  </w:num>
  <w:num w:numId="13">
    <w:abstractNumId w:val="17"/>
  </w:num>
  <w:num w:numId="14">
    <w:abstractNumId w:val="23"/>
  </w:num>
  <w:num w:numId="15">
    <w:abstractNumId w:val="16"/>
  </w:num>
  <w:num w:numId="16">
    <w:abstractNumId w:val="25"/>
  </w:num>
  <w:num w:numId="17">
    <w:abstractNumId w:val="33"/>
  </w:num>
  <w:num w:numId="18">
    <w:abstractNumId w:val="27"/>
  </w:num>
  <w:num w:numId="19">
    <w:abstractNumId w:val="31"/>
  </w:num>
  <w:num w:numId="20">
    <w:abstractNumId w:val="3"/>
    <w:lvlOverride w:ilvl="0">
      <w:startOverride w:val="2"/>
    </w:lvlOverride>
  </w:num>
  <w:num w:numId="21">
    <w:abstractNumId w:val="5"/>
  </w:num>
  <w:num w:numId="22">
    <w:abstractNumId w:val="9"/>
  </w:num>
  <w:num w:numId="23">
    <w:abstractNumId w:val="7"/>
  </w:num>
  <w:num w:numId="24">
    <w:abstractNumId w:val="8"/>
  </w:num>
  <w:num w:numId="25">
    <w:abstractNumId w:val="2"/>
  </w:num>
  <w:num w:numId="26">
    <w:abstractNumId w:val="1"/>
  </w:num>
  <w:num w:numId="27">
    <w:abstractNumId w:val="24"/>
  </w:num>
  <w:num w:numId="28">
    <w:abstractNumId w:val="20"/>
  </w:num>
  <w:num w:numId="29">
    <w:abstractNumId w:val="13"/>
  </w:num>
  <w:num w:numId="30">
    <w:abstractNumId w:val="6"/>
  </w:num>
  <w:num w:numId="31">
    <w:abstractNumId w:val="21"/>
  </w:num>
  <w:num w:numId="32">
    <w:abstractNumId w:val="22"/>
  </w:num>
  <w:num w:numId="33">
    <w:abstractNumId w:val="10"/>
  </w:num>
  <w:num w:numId="34">
    <w:abstractNumId w:val="2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E42"/>
    <w:rsid w:val="0000032C"/>
    <w:rsid w:val="00002E8D"/>
    <w:rsid w:val="00016A33"/>
    <w:rsid w:val="00022618"/>
    <w:rsid w:val="00022BE3"/>
    <w:rsid w:val="00031C97"/>
    <w:rsid w:val="000415DB"/>
    <w:rsid w:val="000439F8"/>
    <w:rsid w:val="00044CD6"/>
    <w:rsid w:val="00046B93"/>
    <w:rsid w:val="00061658"/>
    <w:rsid w:val="00085774"/>
    <w:rsid w:val="00086FA6"/>
    <w:rsid w:val="0009687C"/>
    <w:rsid w:val="000B0289"/>
    <w:rsid w:val="000B1197"/>
    <w:rsid w:val="000B26CC"/>
    <w:rsid w:val="000C31AC"/>
    <w:rsid w:val="000D72BE"/>
    <w:rsid w:val="000D78D4"/>
    <w:rsid w:val="000E29CD"/>
    <w:rsid w:val="0010262C"/>
    <w:rsid w:val="00104A2F"/>
    <w:rsid w:val="00106895"/>
    <w:rsid w:val="00110429"/>
    <w:rsid w:val="001125F5"/>
    <w:rsid w:val="00121585"/>
    <w:rsid w:val="00121E12"/>
    <w:rsid w:val="00125CDE"/>
    <w:rsid w:val="00141F14"/>
    <w:rsid w:val="00142E24"/>
    <w:rsid w:val="00151AAD"/>
    <w:rsid w:val="0016185A"/>
    <w:rsid w:val="001652A6"/>
    <w:rsid w:val="00170B42"/>
    <w:rsid w:val="001847EC"/>
    <w:rsid w:val="001863E9"/>
    <w:rsid w:val="00187190"/>
    <w:rsid w:val="001926D8"/>
    <w:rsid w:val="00192D61"/>
    <w:rsid w:val="00193F6C"/>
    <w:rsid w:val="001A7D9A"/>
    <w:rsid w:val="001B0530"/>
    <w:rsid w:val="001B1022"/>
    <w:rsid w:val="001B3C84"/>
    <w:rsid w:val="001B544B"/>
    <w:rsid w:val="001C61E2"/>
    <w:rsid w:val="001D3CF5"/>
    <w:rsid w:val="001D66E2"/>
    <w:rsid w:val="001E028D"/>
    <w:rsid w:val="001E2000"/>
    <w:rsid w:val="001E585A"/>
    <w:rsid w:val="001F7213"/>
    <w:rsid w:val="002121D8"/>
    <w:rsid w:val="0021751A"/>
    <w:rsid w:val="002218E4"/>
    <w:rsid w:val="00225457"/>
    <w:rsid w:val="002546B9"/>
    <w:rsid w:val="002632C3"/>
    <w:rsid w:val="002761CE"/>
    <w:rsid w:val="002810E7"/>
    <w:rsid w:val="00282A9D"/>
    <w:rsid w:val="00284B42"/>
    <w:rsid w:val="00296DAC"/>
    <w:rsid w:val="002A7C46"/>
    <w:rsid w:val="002C1D73"/>
    <w:rsid w:val="002D1014"/>
    <w:rsid w:val="002E0599"/>
    <w:rsid w:val="002E2A4F"/>
    <w:rsid w:val="002E2BF2"/>
    <w:rsid w:val="002F00C8"/>
    <w:rsid w:val="00305F99"/>
    <w:rsid w:val="00321F0B"/>
    <w:rsid w:val="00324CFF"/>
    <w:rsid w:val="00326041"/>
    <w:rsid w:val="003265DA"/>
    <w:rsid w:val="00327731"/>
    <w:rsid w:val="0033415D"/>
    <w:rsid w:val="00336629"/>
    <w:rsid w:val="00342672"/>
    <w:rsid w:val="00344B0B"/>
    <w:rsid w:val="0034648C"/>
    <w:rsid w:val="00354ADB"/>
    <w:rsid w:val="0037016D"/>
    <w:rsid w:val="00372894"/>
    <w:rsid w:val="00376846"/>
    <w:rsid w:val="00381FE8"/>
    <w:rsid w:val="003A478E"/>
    <w:rsid w:val="003B6EFC"/>
    <w:rsid w:val="003B7546"/>
    <w:rsid w:val="003D09E4"/>
    <w:rsid w:val="003F0679"/>
    <w:rsid w:val="003F3FCE"/>
    <w:rsid w:val="00413CF1"/>
    <w:rsid w:val="00413E85"/>
    <w:rsid w:val="004209D2"/>
    <w:rsid w:val="00420D38"/>
    <w:rsid w:val="00424B6A"/>
    <w:rsid w:val="00433540"/>
    <w:rsid w:val="00464959"/>
    <w:rsid w:val="004665F4"/>
    <w:rsid w:val="00467ACF"/>
    <w:rsid w:val="004722ED"/>
    <w:rsid w:val="00474999"/>
    <w:rsid w:val="00474A77"/>
    <w:rsid w:val="00475222"/>
    <w:rsid w:val="004818D9"/>
    <w:rsid w:val="00494BC5"/>
    <w:rsid w:val="004A1D31"/>
    <w:rsid w:val="004B1089"/>
    <w:rsid w:val="004C128A"/>
    <w:rsid w:val="004C677F"/>
    <w:rsid w:val="004D0A69"/>
    <w:rsid w:val="004D1725"/>
    <w:rsid w:val="004D659A"/>
    <w:rsid w:val="004E02A8"/>
    <w:rsid w:val="004E29E4"/>
    <w:rsid w:val="004E54AD"/>
    <w:rsid w:val="004E7601"/>
    <w:rsid w:val="0050071E"/>
    <w:rsid w:val="005027A0"/>
    <w:rsid w:val="00504403"/>
    <w:rsid w:val="00510C6F"/>
    <w:rsid w:val="00526E44"/>
    <w:rsid w:val="0053264C"/>
    <w:rsid w:val="00551455"/>
    <w:rsid w:val="00553D89"/>
    <w:rsid w:val="00564B6E"/>
    <w:rsid w:val="00565FD5"/>
    <w:rsid w:val="005669C3"/>
    <w:rsid w:val="00570094"/>
    <w:rsid w:val="005709D6"/>
    <w:rsid w:val="00571D29"/>
    <w:rsid w:val="00576654"/>
    <w:rsid w:val="00583595"/>
    <w:rsid w:val="00593B9D"/>
    <w:rsid w:val="00595355"/>
    <w:rsid w:val="005A4EC3"/>
    <w:rsid w:val="005B6A50"/>
    <w:rsid w:val="005C78DC"/>
    <w:rsid w:val="005D18CE"/>
    <w:rsid w:val="005D5A01"/>
    <w:rsid w:val="005E6D95"/>
    <w:rsid w:val="005F1583"/>
    <w:rsid w:val="005F1BC7"/>
    <w:rsid w:val="005F1DB0"/>
    <w:rsid w:val="005F300D"/>
    <w:rsid w:val="005F5BFA"/>
    <w:rsid w:val="00607F8D"/>
    <w:rsid w:val="00610BD8"/>
    <w:rsid w:val="00613C5E"/>
    <w:rsid w:val="00624FF2"/>
    <w:rsid w:val="00630F8E"/>
    <w:rsid w:val="00633EAD"/>
    <w:rsid w:val="00634F82"/>
    <w:rsid w:val="0063534C"/>
    <w:rsid w:val="00647966"/>
    <w:rsid w:val="00650ECF"/>
    <w:rsid w:val="00651984"/>
    <w:rsid w:val="006608C6"/>
    <w:rsid w:val="00662C17"/>
    <w:rsid w:val="0066362F"/>
    <w:rsid w:val="0066512F"/>
    <w:rsid w:val="00677738"/>
    <w:rsid w:val="00677C90"/>
    <w:rsid w:val="00680CB2"/>
    <w:rsid w:val="0068270C"/>
    <w:rsid w:val="00683429"/>
    <w:rsid w:val="00685385"/>
    <w:rsid w:val="00691CD2"/>
    <w:rsid w:val="00697792"/>
    <w:rsid w:val="006A724A"/>
    <w:rsid w:val="006B0330"/>
    <w:rsid w:val="006B3F35"/>
    <w:rsid w:val="006B538F"/>
    <w:rsid w:val="006C09BB"/>
    <w:rsid w:val="006C32BA"/>
    <w:rsid w:val="006C351F"/>
    <w:rsid w:val="006C70F2"/>
    <w:rsid w:val="006E47EB"/>
    <w:rsid w:val="006F341B"/>
    <w:rsid w:val="006F5CDF"/>
    <w:rsid w:val="00702D62"/>
    <w:rsid w:val="0070665B"/>
    <w:rsid w:val="00726A98"/>
    <w:rsid w:val="00727291"/>
    <w:rsid w:val="00734223"/>
    <w:rsid w:val="007348FD"/>
    <w:rsid w:val="007456E6"/>
    <w:rsid w:val="00746AF8"/>
    <w:rsid w:val="00760D5A"/>
    <w:rsid w:val="00761B4F"/>
    <w:rsid w:val="00776B65"/>
    <w:rsid w:val="00777450"/>
    <w:rsid w:val="00777FFB"/>
    <w:rsid w:val="00781CCA"/>
    <w:rsid w:val="00795D74"/>
    <w:rsid w:val="007A2FB3"/>
    <w:rsid w:val="007A7EF3"/>
    <w:rsid w:val="007C2005"/>
    <w:rsid w:val="007D65CD"/>
    <w:rsid w:val="007D6D4F"/>
    <w:rsid w:val="007D71FD"/>
    <w:rsid w:val="007F0031"/>
    <w:rsid w:val="00803587"/>
    <w:rsid w:val="008058EC"/>
    <w:rsid w:val="008122C9"/>
    <w:rsid w:val="008235E2"/>
    <w:rsid w:val="008317B7"/>
    <w:rsid w:val="00850541"/>
    <w:rsid w:val="0085392C"/>
    <w:rsid w:val="0086125F"/>
    <w:rsid w:val="00861BAD"/>
    <w:rsid w:val="008664AC"/>
    <w:rsid w:val="00881117"/>
    <w:rsid w:val="008846B3"/>
    <w:rsid w:val="00894C3A"/>
    <w:rsid w:val="00896E42"/>
    <w:rsid w:val="008A35E6"/>
    <w:rsid w:val="008A38D9"/>
    <w:rsid w:val="008A55F7"/>
    <w:rsid w:val="008B375B"/>
    <w:rsid w:val="008B7ED0"/>
    <w:rsid w:val="008E5467"/>
    <w:rsid w:val="008E5EDA"/>
    <w:rsid w:val="00915E96"/>
    <w:rsid w:val="00917FB1"/>
    <w:rsid w:val="0092272C"/>
    <w:rsid w:val="009259A6"/>
    <w:rsid w:val="00926C13"/>
    <w:rsid w:val="0093197B"/>
    <w:rsid w:val="00934FBD"/>
    <w:rsid w:val="00937EE5"/>
    <w:rsid w:val="0094039C"/>
    <w:rsid w:val="00940B7E"/>
    <w:rsid w:val="0094546C"/>
    <w:rsid w:val="0094694E"/>
    <w:rsid w:val="009540B6"/>
    <w:rsid w:val="0095603F"/>
    <w:rsid w:val="00965046"/>
    <w:rsid w:val="0097705B"/>
    <w:rsid w:val="009820E3"/>
    <w:rsid w:val="0098695C"/>
    <w:rsid w:val="009C67D7"/>
    <w:rsid w:val="009D70CF"/>
    <w:rsid w:val="009E09C8"/>
    <w:rsid w:val="009E1A7A"/>
    <w:rsid w:val="009E23DF"/>
    <w:rsid w:val="009E60A0"/>
    <w:rsid w:val="009E773C"/>
    <w:rsid w:val="00A03A46"/>
    <w:rsid w:val="00A10B8E"/>
    <w:rsid w:val="00A14328"/>
    <w:rsid w:val="00A16059"/>
    <w:rsid w:val="00A2623E"/>
    <w:rsid w:val="00A26F52"/>
    <w:rsid w:val="00A32AE4"/>
    <w:rsid w:val="00A42B3E"/>
    <w:rsid w:val="00A51909"/>
    <w:rsid w:val="00A57106"/>
    <w:rsid w:val="00A614DE"/>
    <w:rsid w:val="00A6527E"/>
    <w:rsid w:val="00A65FC0"/>
    <w:rsid w:val="00A7104F"/>
    <w:rsid w:val="00A71268"/>
    <w:rsid w:val="00A753BC"/>
    <w:rsid w:val="00A816C4"/>
    <w:rsid w:val="00A90E6D"/>
    <w:rsid w:val="00A949C6"/>
    <w:rsid w:val="00AD352B"/>
    <w:rsid w:val="00AF0E41"/>
    <w:rsid w:val="00AF3528"/>
    <w:rsid w:val="00B22638"/>
    <w:rsid w:val="00B26536"/>
    <w:rsid w:val="00B34FE6"/>
    <w:rsid w:val="00B4218C"/>
    <w:rsid w:val="00B452DB"/>
    <w:rsid w:val="00B50ECA"/>
    <w:rsid w:val="00B536EB"/>
    <w:rsid w:val="00B62517"/>
    <w:rsid w:val="00B64219"/>
    <w:rsid w:val="00B97696"/>
    <w:rsid w:val="00BB2A02"/>
    <w:rsid w:val="00BB66DC"/>
    <w:rsid w:val="00BB6EB9"/>
    <w:rsid w:val="00BC12F4"/>
    <w:rsid w:val="00BC2DD3"/>
    <w:rsid w:val="00BD4E78"/>
    <w:rsid w:val="00BD772D"/>
    <w:rsid w:val="00BE5A37"/>
    <w:rsid w:val="00BE79BB"/>
    <w:rsid w:val="00BF0663"/>
    <w:rsid w:val="00BF073A"/>
    <w:rsid w:val="00BF53A9"/>
    <w:rsid w:val="00C26A36"/>
    <w:rsid w:val="00C3140B"/>
    <w:rsid w:val="00C409E4"/>
    <w:rsid w:val="00C42528"/>
    <w:rsid w:val="00C502B3"/>
    <w:rsid w:val="00C51152"/>
    <w:rsid w:val="00C61198"/>
    <w:rsid w:val="00C63693"/>
    <w:rsid w:val="00C742F0"/>
    <w:rsid w:val="00C74428"/>
    <w:rsid w:val="00C760AD"/>
    <w:rsid w:val="00C77046"/>
    <w:rsid w:val="00C8499A"/>
    <w:rsid w:val="00C93E24"/>
    <w:rsid w:val="00CA47B0"/>
    <w:rsid w:val="00CB3593"/>
    <w:rsid w:val="00CD4C2E"/>
    <w:rsid w:val="00CD77E8"/>
    <w:rsid w:val="00CE0EE1"/>
    <w:rsid w:val="00CE476D"/>
    <w:rsid w:val="00CE6BCA"/>
    <w:rsid w:val="00CF01E8"/>
    <w:rsid w:val="00CF07F8"/>
    <w:rsid w:val="00D05511"/>
    <w:rsid w:val="00D11FAA"/>
    <w:rsid w:val="00D211FF"/>
    <w:rsid w:val="00D25209"/>
    <w:rsid w:val="00D25605"/>
    <w:rsid w:val="00D25F4D"/>
    <w:rsid w:val="00D26592"/>
    <w:rsid w:val="00D555CD"/>
    <w:rsid w:val="00D55B1A"/>
    <w:rsid w:val="00D60A5D"/>
    <w:rsid w:val="00D63AFF"/>
    <w:rsid w:val="00D654BD"/>
    <w:rsid w:val="00D6747C"/>
    <w:rsid w:val="00D83A71"/>
    <w:rsid w:val="00D921E7"/>
    <w:rsid w:val="00D9653B"/>
    <w:rsid w:val="00DA15DE"/>
    <w:rsid w:val="00DA6621"/>
    <w:rsid w:val="00DC2CDF"/>
    <w:rsid w:val="00DC3366"/>
    <w:rsid w:val="00DC3B60"/>
    <w:rsid w:val="00DF5660"/>
    <w:rsid w:val="00E00FCB"/>
    <w:rsid w:val="00E05816"/>
    <w:rsid w:val="00E15643"/>
    <w:rsid w:val="00E1734E"/>
    <w:rsid w:val="00E20BF0"/>
    <w:rsid w:val="00E21DE4"/>
    <w:rsid w:val="00E26942"/>
    <w:rsid w:val="00E318BF"/>
    <w:rsid w:val="00E40258"/>
    <w:rsid w:val="00E47B8A"/>
    <w:rsid w:val="00E53E24"/>
    <w:rsid w:val="00E54F57"/>
    <w:rsid w:val="00E55E12"/>
    <w:rsid w:val="00E60896"/>
    <w:rsid w:val="00E630B9"/>
    <w:rsid w:val="00E6333D"/>
    <w:rsid w:val="00E63534"/>
    <w:rsid w:val="00E71C74"/>
    <w:rsid w:val="00E73AA7"/>
    <w:rsid w:val="00EC535B"/>
    <w:rsid w:val="00EC6445"/>
    <w:rsid w:val="00ED2999"/>
    <w:rsid w:val="00ED2B1F"/>
    <w:rsid w:val="00EE0D75"/>
    <w:rsid w:val="00EF3892"/>
    <w:rsid w:val="00EF74A0"/>
    <w:rsid w:val="00F10FAD"/>
    <w:rsid w:val="00F12EA1"/>
    <w:rsid w:val="00F15A56"/>
    <w:rsid w:val="00F20F46"/>
    <w:rsid w:val="00F27EC7"/>
    <w:rsid w:val="00F35C14"/>
    <w:rsid w:val="00F53989"/>
    <w:rsid w:val="00F54F28"/>
    <w:rsid w:val="00F57218"/>
    <w:rsid w:val="00F6771D"/>
    <w:rsid w:val="00F77BA7"/>
    <w:rsid w:val="00F80BD3"/>
    <w:rsid w:val="00F84F78"/>
    <w:rsid w:val="00F874EC"/>
    <w:rsid w:val="00F93B90"/>
    <w:rsid w:val="00FA0114"/>
    <w:rsid w:val="00FA47AB"/>
    <w:rsid w:val="00FB0EE3"/>
    <w:rsid w:val="00FB2C41"/>
    <w:rsid w:val="00FC0D82"/>
    <w:rsid w:val="00FC32C6"/>
    <w:rsid w:val="00FD5B1E"/>
    <w:rsid w:val="00FE5D16"/>
    <w:rsid w:val="00FE6F62"/>
    <w:rsid w:val="00FF137E"/>
    <w:rsid w:val="00FF20DB"/>
    <w:rsid w:val="0E46304E"/>
    <w:rsid w:val="10B50065"/>
    <w:rsid w:val="14D23DF8"/>
    <w:rsid w:val="1C9050ED"/>
    <w:rsid w:val="1F643730"/>
    <w:rsid w:val="214E49DD"/>
    <w:rsid w:val="27F91004"/>
    <w:rsid w:val="2E5D6963"/>
    <w:rsid w:val="35744AA5"/>
    <w:rsid w:val="589D7764"/>
    <w:rsid w:val="61B81B2C"/>
    <w:rsid w:val="68411C76"/>
    <w:rsid w:val="740077C2"/>
    <w:rsid w:val="7F6D7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384A746"/>
  <w15:docId w15:val="{31BFD704-4669-4DD0-AEB7-E40F65A3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keepNext/>
      <w:keepLines/>
      <w:spacing w:before="480" w:after="0" w:line="276" w:lineRule="auto"/>
      <w:outlineLvl w:val="0"/>
    </w:pPr>
    <w:rPr>
      <w:rFonts w:asciiTheme="majorHAnsi" w:eastAsiaTheme="majorEastAsia" w:hAnsiTheme="majorHAnsi" w:cstheme="majorBidi"/>
      <w:b/>
      <w:bCs/>
      <w:color w:val="365F91" w:themeColor="accent1" w:themeShade="BF"/>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qFormat/>
    <w:pPr>
      <w:widowControl w:val="0"/>
      <w:autoSpaceDE w:val="0"/>
      <w:autoSpaceDN w:val="0"/>
      <w:spacing w:after="0" w:line="240" w:lineRule="auto"/>
    </w:pPr>
    <w:rPr>
      <w:rFonts w:ascii="Times New Roman" w:eastAsia="Times New Roman" w:hAnsi="Times New Roman" w:cs="Times New Roman"/>
      <w:lang w:val="en-US"/>
    </w:rPr>
  </w:style>
  <w:style w:type="paragraph" w:styleId="BodyTextIndent">
    <w:name w:val="Body Text Indent"/>
    <w:basedOn w:val="Normal"/>
    <w:link w:val="BodyTextIndentChar"/>
    <w:unhideWhenUsed/>
    <w:pPr>
      <w:spacing w:after="120" w:line="360" w:lineRule="auto"/>
      <w:ind w:firstLine="720"/>
      <w:jc w:val="both"/>
    </w:pPr>
    <w:rPr>
      <w:rFonts w:ascii="Arial" w:eastAsia="Times New Roman" w:hAnsi="Arial" w:cs="Times New Roman"/>
      <w:sz w:val="24"/>
      <w:szCs w:val="20"/>
      <w:lang w:val="en-US"/>
    </w:rPr>
  </w:style>
  <w:style w:type="paragraph" w:styleId="BodyTextIndent2">
    <w:name w:val="Body Text Indent 2"/>
    <w:basedOn w:val="Normal"/>
    <w:link w:val="BodyTextIndent2Char"/>
    <w:uiPriority w:val="99"/>
    <w:unhideWhenUsed/>
    <w:pPr>
      <w:spacing w:after="120" w:line="480" w:lineRule="auto"/>
      <w:ind w:left="360"/>
    </w:pPr>
    <w:rPr>
      <w:rFonts w:ascii="Calibri" w:eastAsia="Calibri" w:hAnsi="Calibri" w:cs="Times New Roman"/>
      <w:lang w:val="en-US"/>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ListNumber2">
    <w:name w:val="List Number 2"/>
    <w:basedOn w:val="Normal"/>
    <w:unhideWhenUsed/>
    <w:pPr>
      <w:numPr>
        <w:numId w:val="1"/>
      </w:numPr>
      <w:spacing w:after="120" w:line="360" w:lineRule="auto"/>
      <w:jc w:val="both"/>
    </w:pPr>
    <w:rPr>
      <w:rFonts w:ascii="Arial" w:eastAsia="Times New Roman" w:hAnsi="Arial" w:cs="Times New Roman"/>
      <w:sz w:val="24"/>
      <w:szCs w:val="20"/>
      <w:lang w:val="en-US"/>
    </w:rPr>
  </w:style>
  <w:style w:type="paragraph" w:styleId="Subtitle">
    <w:name w:val="Subtitle"/>
    <w:basedOn w:val="Normal"/>
    <w:link w:val="SubtitleChar"/>
    <w:qFormat/>
    <w:pPr>
      <w:spacing w:after="0" w:line="240" w:lineRule="auto"/>
      <w:jc w:val="center"/>
    </w:pPr>
    <w:rPr>
      <w:rFonts w:ascii="Arial" w:eastAsia="Times New Roman" w:hAnsi="Arial" w:cs="Times New Roman"/>
      <w:sz w:val="32"/>
      <w:szCs w:val="20"/>
      <w:lang w:val="en-US"/>
    </w:rPr>
  </w:style>
  <w:style w:type="paragraph" w:styleId="TOC1">
    <w:name w:val="toc 1"/>
    <w:basedOn w:val="Normal"/>
    <w:next w:val="Normal"/>
    <w:uiPriority w:val="39"/>
    <w:unhideWhenUsed/>
    <w:pPr>
      <w:spacing w:after="100" w:line="276" w:lineRule="auto"/>
    </w:pPr>
  </w:style>
  <w:style w:type="paragraph" w:styleId="TOC2">
    <w:name w:val="toc 2"/>
    <w:basedOn w:val="Normal"/>
    <w:next w:val="Normal"/>
    <w:uiPriority w:val="39"/>
    <w:unhideWhenUsed/>
    <w:pPr>
      <w:tabs>
        <w:tab w:val="left" w:pos="880"/>
        <w:tab w:val="right" w:leader="dot" w:pos="9016"/>
      </w:tabs>
      <w:spacing w:after="100" w:line="276" w:lineRule="auto"/>
      <w:ind w:left="220"/>
    </w:pPr>
    <w:rPr>
      <w:rFonts w:ascii="Times New Roman" w:hAnsi="Times New Roman" w:cs="Times New Roman"/>
      <w:b/>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hAnsi="Tahoma" w:cs="Tahoma"/>
      <w:sz w:val="16"/>
      <w:szCs w:val="16"/>
      <w:lang w:val="id-ID"/>
    </w:rPr>
  </w:style>
  <w:style w:type="character" w:customStyle="1" w:styleId="fontstyle21">
    <w:name w:val="fontstyle21"/>
    <w:basedOn w:val="DefaultParagraphFont"/>
    <w:rPr>
      <w:rFonts w:ascii="Arial" w:hAnsi="Arial" w:cs="Arial" w:hint="default"/>
      <w:color w:val="000000"/>
      <w:sz w:val="24"/>
      <w:szCs w:val="24"/>
    </w:rPr>
  </w:style>
  <w:style w:type="paragraph" w:styleId="ListParagraph">
    <w:name w:val="List Paragraph"/>
    <w:basedOn w:val="Normal"/>
    <w:uiPriority w:val="34"/>
    <w:qFormat/>
    <w:pPr>
      <w:ind w:left="720"/>
      <w:contextualSpacing/>
    </w:pPr>
  </w:style>
  <w:style w:type="character" w:customStyle="1" w:styleId="BodyTextChar">
    <w:name w:val="Body Text Char"/>
    <w:basedOn w:val="DefaultParagraphFont"/>
    <w:link w:val="BodyText"/>
    <w:qFormat/>
    <w:rPr>
      <w:rFonts w:ascii="Times New Roman" w:eastAsia="Times New Roman" w:hAnsi="Times New Roman" w:cs="Times New Roman"/>
    </w:rPr>
  </w:style>
  <w:style w:type="character" w:customStyle="1" w:styleId="HeaderChar">
    <w:name w:val="Header Char"/>
    <w:basedOn w:val="DefaultParagraphFont"/>
    <w:link w:val="Header"/>
    <w:uiPriority w:val="99"/>
    <w:qFormat/>
    <w:rPr>
      <w:lang w:val="id-ID"/>
    </w:rPr>
  </w:style>
  <w:style w:type="character" w:customStyle="1" w:styleId="FooterChar">
    <w:name w:val="Footer Char"/>
    <w:basedOn w:val="DefaultParagraphFont"/>
    <w:link w:val="Footer"/>
    <w:uiPriority w:val="99"/>
    <w:rPr>
      <w:lang w:val="id-ID"/>
    </w:rPr>
  </w:style>
  <w:style w:type="character" w:customStyle="1" w:styleId="CommentTextChar">
    <w:name w:val="Comment Text Char"/>
    <w:basedOn w:val="DefaultParagraphFont"/>
    <w:link w:val="CommentText"/>
    <w:uiPriority w:val="99"/>
    <w:semiHidden/>
    <w:rPr>
      <w:sz w:val="20"/>
      <w:szCs w:val="20"/>
      <w:lang w:val="id-ID"/>
    </w:rPr>
  </w:style>
  <w:style w:type="character" w:customStyle="1" w:styleId="CommentSubjectChar">
    <w:name w:val="Comment Subject Char"/>
    <w:basedOn w:val="CommentTextChar"/>
    <w:link w:val="CommentSubject"/>
    <w:uiPriority w:val="99"/>
    <w:semiHidden/>
    <w:qFormat/>
    <w:rPr>
      <w:b/>
      <w:bCs/>
      <w:sz w:val="20"/>
      <w:szCs w:val="20"/>
      <w:lang w:val="id-ID"/>
    </w:rPr>
  </w:style>
  <w:style w:type="paragraph" w:customStyle="1" w:styleId="xl34">
    <w:name w:val="xl34"/>
    <w:basedOn w:val="Normal"/>
    <w:pPr>
      <w:spacing w:before="100" w:beforeAutospacing="1" w:after="100" w:afterAutospacing="1" w:line="240" w:lineRule="auto"/>
    </w:pPr>
    <w:rPr>
      <w:rFonts w:ascii="Arial" w:eastAsia="Arial Unicode MS" w:hAnsi="Arial" w:cs="Arial Unicode MS"/>
      <w:sz w:val="18"/>
      <w:szCs w:val="18"/>
      <w:lang w:val="en-US"/>
    </w:rPr>
  </w:style>
  <w:style w:type="character" w:customStyle="1" w:styleId="BodyTextIndentChar">
    <w:name w:val="Body Text Indent Char"/>
    <w:basedOn w:val="DefaultParagraphFont"/>
    <w:link w:val="BodyTextIndent"/>
    <w:qFormat/>
    <w:rPr>
      <w:rFonts w:ascii="Arial" w:eastAsia="Times New Roman" w:hAnsi="Arial" w:cs="Times New Roman"/>
      <w:sz w:val="24"/>
      <w:szCs w:val="20"/>
    </w:rPr>
  </w:style>
  <w:style w:type="character" w:customStyle="1" w:styleId="BodyTextIndent2Char">
    <w:name w:val="Body Text Indent 2 Char"/>
    <w:basedOn w:val="DefaultParagraphFont"/>
    <w:link w:val="BodyTextIndent2"/>
    <w:uiPriority w:val="99"/>
    <w:qFormat/>
    <w:rPr>
      <w:rFonts w:ascii="Calibri" w:eastAsia="Calibri" w:hAnsi="Calibri" w:cs="Times New Roman"/>
    </w:rPr>
  </w:style>
  <w:style w:type="paragraph" w:customStyle="1" w:styleId="listhuruf">
    <w:name w:val="list huruf"/>
    <w:basedOn w:val="BodyTextIndent"/>
    <w:pPr>
      <w:numPr>
        <w:numId w:val="2"/>
      </w:numPr>
      <w:ind w:left="720"/>
    </w:pPr>
  </w:style>
  <w:style w:type="character" w:customStyle="1" w:styleId="SubtitleChar">
    <w:name w:val="Subtitle Char"/>
    <w:basedOn w:val="DefaultParagraphFont"/>
    <w:link w:val="Subtitle"/>
    <w:qFormat/>
    <w:rPr>
      <w:rFonts w:ascii="Arial" w:eastAsia="Times New Roman" w:hAnsi="Arial" w:cs="Times New Roman"/>
      <w:sz w:val="32"/>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36"/>
      <w:szCs w:val="28"/>
      <w:lang w:val="id-ID"/>
    </w:rPr>
  </w:style>
  <w:style w:type="paragraph" w:customStyle="1" w:styleId="TOCHeading1">
    <w:name w:val="TOC Heading1"/>
    <w:basedOn w:val="Heading1"/>
    <w:next w:val="Normal"/>
    <w:uiPriority w:val="39"/>
    <w:semiHidden/>
    <w:unhideWhenUsed/>
    <w:qFormat/>
    <w:pPr>
      <w:outlineLvl w:val="9"/>
    </w:pPr>
    <w:rPr>
      <w:lang w:val="en-US" w:eastAsia="ja-JP"/>
    </w:rPr>
  </w:style>
  <w:style w:type="paragraph" w:customStyle="1" w:styleId="Titlejkk">
    <w:name w:val="Title jkk"/>
    <w:qFormat/>
    <w:rsid w:val="002A7C46"/>
    <w:pPr>
      <w:spacing w:after="160" w:line="259" w:lineRule="auto"/>
      <w:jc w:val="center"/>
    </w:pPr>
    <w:rPr>
      <w:rFonts w:ascii="Times New Roman" w:hAnsi="Times New Roman"/>
      <w:b/>
      <w:sz w:val="28"/>
      <w:szCs w:val="22"/>
      <w:lang w:eastAsia="en-US"/>
    </w:rPr>
  </w:style>
  <w:style w:type="paragraph" w:customStyle="1" w:styleId="Titlejkkinggris">
    <w:name w:val="Title jkk inggris"/>
    <w:basedOn w:val="Titlejkk"/>
    <w:qFormat/>
    <w:rsid w:val="002A7C46"/>
    <w:rPr>
      <w:rFonts w:ascii="Palatino Linotype" w:hAnsi="Palatino Linotype"/>
    </w:rPr>
  </w:style>
  <w:style w:type="paragraph" w:customStyle="1" w:styleId="abstrakhead">
    <w:name w:val="abstrak head"/>
    <w:basedOn w:val="Titlejkkinggris"/>
    <w:qFormat/>
    <w:rsid w:val="002A7C46"/>
    <w:rPr>
      <w:rFonts w:ascii="Times New Roman" w:hAnsi="Times New Roman"/>
      <w:sz w:val="24"/>
    </w:rPr>
  </w:style>
  <w:style w:type="paragraph" w:customStyle="1" w:styleId="abstrakteks">
    <w:name w:val="abstrak teks"/>
    <w:qFormat/>
    <w:rsid w:val="002A7C46"/>
    <w:pPr>
      <w:spacing w:after="80"/>
      <w:jc w:val="both"/>
    </w:pPr>
    <w:rPr>
      <w:rFonts w:ascii="Times New Roman" w:hAnsi="Times New Roman"/>
      <w:sz w:val="24"/>
      <w:szCs w:val="22"/>
      <w:lang w:eastAsia="en-US"/>
    </w:rPr>
  </w:style>
  <w:style w:type="paragraph" w:customStyle="1" w:styleId="artikelhistori">
    <w:name w:val="artikel histori"/>
    <w:qFormat/>
    <w:rsid w:val="002A7C46"/>
    <w:pPr>
      <w:spacing w:after="160" w:line="259" w:lineRule="auto"/>
      <w:jc w:val="center"/>
    </w:pPr>
    <w:rPr>
      <w:rFonts w:ascii="Times New Roman" w:hAnsi="Times New Roman"/>
      <w:sz w:val="18"/>
      <w:szCs w:val="22"/>
      <w:lang w:eastAsia="en-US"/>
    </w:rPr>
  </w:style>
  <w:style w:type="paragraph" w:customStyle="1" w:styleId="NamaAuthor">
    <w:name w:val="Nama Author"/>
    <w:qFormat/>
    <w:rsid w:val="002A7C46"/>
    <w:pPr>
      <w:spacing w:after="160" w:line="259" w:lineRule="auto"/>
      <w:jc w:val="center"/>
    </w:pPr>
    <w:rPr>
      <w:rFonts w:ascii="Times New Roman" w:hAnsi="Times New Roman"/>
      <w:b/>
      <w:sz w:val="24"/>
      <w:szCs w:val="22"/>
      <w:lang w:eastAsia="en-US"/>
    </w:rPr>
  </w:style>
  <w:style w:type="paragraph" w:customStyle="1" w:styleId="afiliasiauthor">
    <w:name w:val="afiliasi author"/>
    <w:qFormat/>
    <w:rsid w:val="002A7C46"/>
    <w:pPr>
      <w:spacing w:after="160" w:line="259" w:lineRule="auto"/>
      <w:jc w:val="center"/>
    </w:pPr>
    <w:rPr>
      <w:rFonts w:ascii="Times New Roman" w:hAnsi="Times New Roman"/>
      <w:szCs w:val="22"/>
      <w:lang w:eastAsia="en-US"/>
    </w:rPr>
  </w:style>
  <w:style w:type="paragraph" w:customStyle="1" w:styleId="keywords">
    <w:name w:val="keywords"/>
    <w:basedOn w:val="abstrakteks"/>
    <w:qFormat/>
    <w:rsid w:val="002A7C46"/>
  </w:style>
  <w:style w:type="paragraph" w:customStyle="1" w:styleId="Bodyteks">
    <w:name w:val="Body teks"/>
    <w:qFormat/>
    <w:rsid w:val="002A7C46"/>
    <w:pPr>
      <w:spacing w:after="160" w:line="259" w:lineRule="auto"/>
      <w:ind w:firstLine="720"/>
      <w:jc w:val="both"/>
    </w:pPr>
    <w:rPr>
      <w:rFonts w:ascii="Times New Roman" w:hAnsi="Times New Roman"/>
      <w:sz w:val="24"/>
      <w:szCs w:val="22"/>
      <w:lang w:eastAsia="en-US"/>
    </w:rPr>
  </w:style>
  <w:style w:type="paragraph" w:customStyle="1" w:styleId="tablehead">
    <w:name w:val="table head"/>
    <w:uiPriority w:val="99"/>
    <w:rsid w:val="002A7C46"/>
    <w:pPr>
      <w:numPr>
        <w:numId w:val="34"/>
      </w:numPr>
      <w:spacing w:before="240" w:after="120"/>
      <w:jc w:val="center"/>
    </w:pPr>
    <w:rPr>
      <w:rFonts w:ascii="Junicode" w:eastAsia="Times New Roman" w:hAnsi="Junicode" w:cs="Times New Roman"/>
      <w:noProof/>
      <w:szCs w:val="16"/>
      <w:lang w:val="en-US" w:eastAsia="en-US"/>
    </w:rPr>
  </w:style>
  <w:style w:type="paragraph" w:customStyle="1" w:styleId="tablecolhead">
    <w:name w:val="table col head"/>
    <w:basedOn w:val="Normal"/>
    <w:uiPriority w:val="99"/>
    <w:rsid w:val="002A7C46"/>
    <w:pPr>
      <w:spacing w:after="0" w:line="240" w:lineRule="auto"/>
      <w:jc w:val="center"/>
    </w:pPr>
    <w:rPr>
      <w:rFonts w:ascii="Junicode" w:eastAsia="Times New Roman" w:hAnsi="Junicode" w:cs="Times New Roman"/>
      <w:b/>
      <w:bCs/>
      <w:sz w:val="20"/>
      <w:szCs w:val="16"/>
      <w:lang w:val="en-US"/>
    </w:rPr>
  </w:style>
  <w:style w:type="paragraph" w:customStyle="1" w:styleId="tablecolsubhead">
    <w:name w:val="table col subhead"/>
    <w:basedOn w:val="tablecolhead"/>
    <w:uiPriority w:val="99"/>
    <w:rsid w:val="002A7C46"/>
    <w:rPr>
      <w:i/>
      <w:iCs/>
      <w:sz w:val="19"/>
      <w:szCs w:val="15"/>
    </w:rPr>
  </w:style>
  <w:style w:type="paragraph" w:customStyle="1" w:styleId="tablecopy">
    <w:name w:val="table copy"/>
    <w:uiPriority w:val="99"/>
    <w:rsid w:val="002A7C46"/>
    <w:pPr>
      <w:jc w:val="center"/>
    </w:pPr>
    <w:rPr>
      <w:rFonts w:ascii="Junicode" w:eastAsia="Times New Roman" w:hAnsi="Junicode" w:cs="Times New Roman"/>
      <w:noProof/>
      <w:sz w:val="18"/>
      <w:szCs w:val="16"/>
      <w:lang w:val="en-US" w:eastAsia="en-US"/>
    </w:rPr>
  </w:style>
  <w:style w:type="paragraph" w:customStyle="1" w:styleId="figurecaption">
    <w:name w:val="figure caption"/>
    <w:rsid w:val="002A7C46"/>
    <w:pPr>
      <w:numPr>
        <w:numId w:val="35"/>
      </w:numPr>
      <w:tabs>
        <w:tab w:val="left" w:pos="533"/>
      </w:tabs>
      <w:spacing w:before="80" w:after="200"/>
      <w:jc w:val="center"/>
    </w:pPr>
    <w:rPr>
      <w:rFonts w:ascii="Junicode" w:eastAsia="Times New Roman" w:hAnsi="Junicode" w:cs="Times New Roman"/>
      <w:noProof/>
      <w:szCs w:val="16"/>
      <w:lang w:val="en-US" w:eastAsia="en-US"/>
    </w:rPr>
  </w:style>
  <w:style w:type="paragraph" w:customStyle="1" w:styleId="references">
    <w:name w:val="references"/>
    <w:basedOn w:val="Normal"/>
    <w:qFormat/>
    <w:rsid w:val="002A7C46"/>
    <w:pPr>
      <w:widowControl w:val="0"/>
      <w:autoSpaceDE w:val="0"/>
      <w:autoSpaceDN w:val="0"/>
      <w:adjustRightInd w:val="0"/>
      <w:spacing w:line="240" w:lineRule="auto"/>
      <w:ind w:left="480" w:hanging="480"/>
      <w:jc w:val="both"/>
    </w:pPr>
    <w:rPr>
      <w:rFonts w:ascii="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01"/>
          <c:y val="9.3406593406593394E-2"/>
          <c:w val="0.65107913669064799"/>
          <c:h val="0.63736263736263699"/>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5F53-496E-A7BB-44FB27BDB2B9}"/>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5F53-496E-A7BB-44FB27BDB2B9}"/>
            </c:ext>
          </c:extLst>
        </c:ser>
        <c:dLbls>
          <c:showLegendKey val="0"/>
          <c:showVal val="0"/>
          <c:showCatName val="0"/>
          <c:showSerName val="0"/>
          <c:showPercent val="0"/>
          <c:showBubbleSize val="0"/>
        </c:dLbls>
        <c:gapWidth val="150"/>
        <c:gapDepth val="0"/>
        <c:shape val="box"/>
        <c:axId val="372191232"/>
        <c:axId val="372192768"/>
        <c:axId val="0"/>
      </c:bar3DChart>
      <c:catAx>
        <c:axId val="3721912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372192768"/>
        <c:crosses val="autoZero"/>
        <c:auto val="1"/>
        <c:lblAlgn val="ctr"/>
        <c:lblOffset val="100"/>
        <c:tickLblSkip val="1"/>
        <c:tickMarkSkip val="1"/>
        <c:noMultiLvlLbl val="0"/>
      </c:catAx>
      <c:valAx>
        <c:axId val="3721927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372191232"/>
        <c:crosses val="autoZero"/>
        <c:crossBetween val="between"/>
      </c:valAx>
      <c:spPr>
        <a:noFill/>
        <a:ln w="25400">
          <a:noFill/>
        </a:ln>
      </c:spPr>
    </c:plotArea>
    <c:legend>
      <c:legendPos val="r"/>
      <c:layout>
        <c:manualLayout>
          <c:xMode val="edge"/>
          <c:yMode val="edge"/>
          <c:x val="0.81294964028776995"/>
          <c:y val="0.340659340659341"/>
          <c:w val="0.17266187050359699"/>
          <c:h val="0.31868131868131899"/>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15905D-1A94-4818-A88D-E30234E9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ade</cp:lastModifiedBy>
  <cp:revision>2</cp:revision>
  <cp:lastPrinted>2021-07-26T02:57:00Z</cp:lastPrinted>
  <dcterms:created xsi:type="dcterms:W3CDTF">2021-07-28T07:38:00Z</dcterms:created>
  <dcterms:modified xsi:type="dcterms:W3CDTF">2021-07-28T07:38:00Z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